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63900" w14:textId="7ED26578" w:rsidR="007A3FC8" w:rsidRPr="005F7727" w:rsidRDefault="00924F0B" w:rsidP="005F7727">
      <w:pPr>
        <w:keepNext/>
        <w:spacing w:after="120" w:line="288" w:lineRule="auto"/>
        <w:jc w:val="center"/>
        <w:rPr>
          <w:rFonts w:cstheme="minorHAnsi"/>
          <w:b/>
          <w:color w:val="FF0000"/>
          <w:u w:val="single"/>
        </w:rPr>
      </w:pPr>
      <w:r w:rsidRPr="0056005B">
        <w:rPr>
          <w:rFonts w:cstheme="minorHAnsi"/>
          <w:b/>
          <w:color w:val="FF0000"/>
          <w:u w:val="single"/>
        </w:rPr>
        <w:t>BOLLETTIN</w:t>
      </w:r>
      <w:r w:rsidR="009246C9" w:rsidRPr="0056005B">
        <w:rPr>
          <w:rFonts w:cstheme="minorHAnsi"/>
          <w:b/>
          <w:color w:val="FF0000"/>
          <w:u w:val="single"/>
        </w:rPr>
        <w:t xml:space="preserve">O UFFICIALE N. </w:t>
      </w:r>
      <w:r w:rsidR="006D226C">
        <w:rPr>
          <w:rFonts w:cstheme="minorHAnsi"/>
          <w:b/>
          <w:color w:val="FF0000"/>
          <w:u w:val="single"/>
        </w:rPr>
        <w:t>3</w:t>
      </w:r>
      <w:r w:rsidR="006D2A75">
        <w:rPr>
          <w:rFonts w:cstheme="minorHAnsi"/>
          <w:b/>
          <w:color w:val="FF0000"/>
          <w:u w:val="single"/>
        </w:rPr>
        <w:t>5</w:t>
      </w:r>
      <w:r w:rsidR="006D226C">
        <w:rPr>
          <w:rFonts w:cstheme="minorHAnsi"/>
          <w:b/>
          <w:color w:val="FF0000"/>
          <w:u w:val="single"/>
        </w:rPr>
        <w:t xml:space="preserve"> </w:t>
      </w:r>
      <w:r w:rsidR="00D210FE">
        <w:rPr>
          <w:rFonts w:cstheme="minorHAnsi"/>
          <w:b/>
          <w:color w:val="FF0000"/>
          <w:u w:val="single"/>
        </w:rPr>
        <w:t>del</w:t>
      </w:r>
      <w:r w:rsidR="005B1927">
        <w:rPr>
          <w:rFonts w:cstheme="minorHAnsi"/>
          <w:b/>
          <w:color w:val="FF0000"/>
          <w:u w:val="single"/>
        </w:rPr>
        <w:t xml:space="preserve"> </w:t>
      </w:r>
      <w:r w:rsidR="006D2A75">
        <w:rPr>
          <w:rFonts w:cstheme="minorHAnsi"/>
          <w:b/>
          <w:color w:val="FF0000"/>
          <w:u w:val="single"/>
        </w:rPr>
        <w:t>3 settembre</w:t>
      </w:r>
      <w:r w:rsidR="008C7864">
        <w:rPr>
          <w:rFonts w:cstheme="minorHAnsi"/>
          <w:b/>
          <w:color w:val="FF0000"/>
          <w:u w:val="single"/>
        </w:rPr>
        <w:t xml:space="preserve"> 2026</w:t>
      </w:r>
    </w:p>
    <w:p w14:paraId="5DF65AD7" w14:textId="77777777" w:rsidR="00976B60" w:rsidRDefault="00976B60" w:rsidP="00504DEB">
      <w:pPr>
        <w:spacing w:after="0" w:line="240" w:lineRule="auto"/>
        <w:jc w:val="both"/>
        <w:rPr>
          <w:rFonts w:cstheme="minorHAnsi"/>
          <w:b/>
        </w:rPr>
      </w:pPr>
    </w:p>
    <w:p w14:paraId="6296938E" w14:textId="1B7B1E13" w:rsidR="003754DF" w:rsidRDefault="006D2A75" w:rsidP="00714455">
      <w:pPr>
        <w:spacing w:after="0" w:line="240" w:lineRule="auto"/>
        <w:jc w:val="both"/>
        <w:rPr>
          <w:rFonts w:cstheme="minorHAnsi"/>
          <w:b/>
        </w:rPr>
      </w:pPr>
      <w:r>
        <w:rPr>
          <w:rFonts w:cstheme="minorHAnsi"/>
          <w:b/>
        </w:rPr>
        <w:t>Sanità</w:t>
      </w:r>
    </w:p>
    <w:p w14:paraId="18936DD6" w14:textId="77777777" w:rsidR="006D2A75" w:rsidRDefault="006D2A75" w:rsidP="00714455">
      <w:pPr>
        <w:spacing w:after="0" w:line="240" w:lineRule="auto"/>
        <w:jc w:val="both"/>
        <w:rPr>
          <w:rFonts w:cstheme="minorHAnsi"/>
          <w:b/>
        </w:rPr>
      </w:pPr>
    </w:p>
    <w:p w14:paraId="3C0235A2" w14:textId="2C134C1A" w:rsidR="006D2A75" w:rsidRPr="006D2A75" w:rsidRDefault="006D2A75" w:rsidP="006D2A75">
      <w:pPr>
        <w:spacing w:after="0" w:line="240" w:lineRule="auto"/>
        <w:jc w:val="both"/>
        <w:rPr>
          <w:rFonts w:cstheme="minorHAnsi"/>
          <w:b/>
          <w:bCs/>
        </w:rPr>
      </w:pPr>
      <w:r w:rsidRPr="006D2A75">
        <w:rPr>
          <w:rFonts w:cstheme="minorHAnsi"/>
          <w:b/>
          <w:bCs/>
          <w:highlight w:val="yellow"/>
        </w:rPr>
        <w:t xml:space="preserve">D.D. 28 </w:t>
      </w:r>
      <w:proofErr w:type="gramStart"/>
      <w:r w:rsidRPr="006D2A75">
        <w:rPr>
          <w:rFonts w:cstheme="minorHAnsi"/>
          <w:b/>
          <w:bCs/>
          <w:highlight w:val="yellow"/>
        </w:rPr>
        <w:t>Agosto</w:t>
      </w:r>
      <w:proofErr w:type="gramEnd"/>
      <w:r w:rsidRPr="006D2A75">
        <w:rPr>
          <w:rFonts w:cstheme="minorHAnsi"/>
          <w:b/>
          <w:bCs/>
          <w:highlight w:val="yellow"/>
        </w:rPr>
        <w:t xml:space="preserve"> 2026, n. 523</w:t>
      </w:r>
      <w:r w:rsidRPr="006D2A75">
        <w:rPr>
          <w:rFonts w:cstheme="minorHAnsi"/>
          <w:b/>
          <w:bCs/>
          <w:highlight w:val="yellow"/>
        </w:rPr>
        <w:t xml:space="preserve"> ISTITUZIONE AGGREGAZIONI FUNZIONALI TERRITORIALI PEDIATRI</w:t>
      </w:r>
    </w:p>
    <w:p w14:paraId="181DA182" w14:textId="75D15659" w:rsidR="006D2A75" w:rsidRDefault="006D2A75" w:rsidP="006D2A75">
      <w:pPr>
        <w:spacing w:after="0" w:line="240" w:lineRule="auto"/>
        <w:jc w:val="both"/>
        <w:rPr>
          <w:rFonts w:cstheme="minorHAnsi"/>
        </w:rPr>
      </w:pPr>
      <w:r>
        <w:rPr>
          <w:rFonts w:cstheme="minorHAnsi"/>
        </w:rPr>
        <w:t>R</w:t>
      </w:r>
      <w:r w:rsidRPr="006D2A75">
        <w:rPr>
          <w:rFonts w:cstheme="minorHAnsi"/>
        </w:rPr>
        <w:t xml:space="preserve">ecepimento del parere espresso dal </w:t>
      </w:r>
      <w:r>
        <w:rPr>
          <w:rFonts w:cstheme="minorHAnsi"/>
        </w:rPr>
        <w:t>C</w:t>
      </w:r>
      <w:r w:rsidRPr="006D2A75">
        <w:rPr>
          <w:rFonts w:cstheme="minorHAnsi"/>
        </w:rPr>
        <w:t xml:space="preserve">omitato regionale per la pediatria di libera scelta nella seduta del 29 luglio 2026. </w:t>
      </w:r>
      <w:r>
        <w:rPr>
          <w:rFonts w:cstheme="minorHAnsi"/>
        </w:rPr>
        <w:t>I</w:t>
      </w:r>
      <w:r w:rsidRPr="006D2A75">
        <w:rPr>
          <w:rFonts w:cstheme="minorHAnsi"/>
        </w:rPr>
        <w:t>ndividuazione e istituzione delle aggregazioni funzionali territoriali (</w:t>
      </w:r>
      <w:r>
        <w:rPr>
          <w:rFonts w:cstheme="minorHAnsi"/>
        </w:rPr>
        <w:t>AFT</w:t>
      </w:r>
      <w:r w:rsidRPr="006D2A75">
        <w:rPr>
          <w:rFonts w:cstheme="minorHAnsi"/>
        </w:rPr>
        <w:t>) dei pediatri di libera scelta e approvazione delle indicazioni applicative per la stesura dei regolamenti aziendali di funzionamento</w:t>
      </w:r>
    </w:p>
    <w:p w14:paraId="7AAD127B" w14:textId="0538C579" w:rsidR="006D2A75" w:rsidRDefault="006D2A75" w:rsidP="006D2A75">
      <w:pPr>
        <w:spacing w:after="0" w:line="240" w:lineRule="auto"/>
        <w:jc w:val="both"/>
        <w:rPr>
          <w:rFonts w:cstheme="minorHAnsi"/>
        </w:rPr>
      </w:pPr>
      <w:hyperlink r:id="rId8" w:history="1">
        <w:r w:rsidRPr="00316734">
          <w:rPr>
            <w:rStyle w:val="Collegamentoipertestuale"/>
            <w:rFonts w:cstheme="minorHAnsi"/>
          </w:rPr>
          <w:t>http://www.regione.piemonte.it/governo/bollettino/abbonati/2026/35/attach/dda1400000523_11200.pdf</w:t>
        </w:r>
      </w:hyperlink>
    </w:p>
    <w:p w14:paraId="44B29CAC" w14:textId="77777777" w:rsidR="006D2A75" w:rsidRDefault="006D2A75" w:rsidP="006D2A75">
      <w:pPr>
        <w:spacing w:after="0" w:line="240" w:lineRule="auto"/>
        <w:jc w:val="both"/>
        <w:rPr>
          <w:rFonts w:cstheme="minorHAnsi"/>
        </w:rPr>
      </w:pPr>
    </w:p>
    <w:p w14:paraId="030CA8B3" w14:textId="08D806FF" w:rsidR="006D2A75" w:rsidRPr="006D2A75" w:rsidRDefault="006D2A75" w:rsidP="006D2A75">
      <w:pPr>
        <w:spacing w:after="0" w:line="240" w:lineRule="auto"/>
        <w:jc w:val="both"/>
        <w:rPr>
          <w:rFonts w:cstheme="minorHAnsi"/>
          <w:b/>
          <w:bCs/>
        </w:rPr>
      </w:pPr>
      <w:r w:rsidRPr="006D2A75">
        <w:rPr>
          <w:rFonts w:cstheme="minorHAnsi"/>
          <w:b/>
          <w:bCs/>
          <w:highlight w:val="yellow"/>
        </w:rPr>
        <w:t xml:space="preserve">D.D. 28 </w:t>
      </w:r>
      <w:proofErr w:type="gramStart"/>
      <w:r w:rsidRPr="006D2A75">
        <w:rPr>
          <w:rFonts w:cstheme="minorHAnsi"/>
          <w:b/>
          <w:bCs/>
          <w:highlight w:val="yellow"/>
        </w:rPr>
        <w:t>Agosto</w:t>
      </w:r>
      <w:proofErr w:type="gramEnd"/>
      <w:r w:rsidRPr="006D2A75">
        <w:rPr>
          <w:rFonts w:cstheme="minorHAnsi"/>
          <w:b/>
          <w:bCs/>
          <w:highlight w:val="yellow"/>
        </w:rPr>
        <w:t xml:space="preserve"> 2026, n. 524</w:t>
      </w:r>
      <w:r w:rsidRPr="006D2A75">
        <w:rPr>
          <w:rFonts w:cstheme="minorHAnsi"/>
          <w:b/>
          <w:bCs/>
          <w:highlight w:val="yellow"/>
        </w:rPr>
        <w:t xml:space="preserve"> 19 MILIONI PER AZIENDA ZERO, EMERGENZA TERRITORIALE</w:t>
      </w:r>
      <w:r>
        <w:rPr>
          <w:rFonts w:cstheme="minorHAnsi"/>
          <w:b/>
          <w:bCs/>
        </w:rPr>
        <w:t xml:space="preserve"> </w:t>
      </w:r>
    </w:p>
    <w:p w14:paraId="58BCC446" w14:textId="6CD60B56" w:rsidR="006D2A75" w:rsidRDefault="006D2A75" w:rsidP="006D2A75">
      <w:pPr>
        <w:spacing w:after="0" w:line="240" w:lineRule="auto"/>
        <w:jc w:val="both"/>
        <w:rPr>
          <w:rFonts w:cstheme="minorHAnsi"/>
        </w:rPr>
      </w:pPr>
      <w:r w:rsidRPr="006D2A75">
        <w:rPr>
          <w:rFonts w:cstheme="minorHAnsi"/>
        </w:rPr>
        <w:t xml:space="preserve">Accertamento di </w:t>
      </w:r>
      <w:proofErr w:type="gramStart"/>
      <w:r w:rsidRPr="006D2A75">
        <w:rPr>
          <w:rFonts w:cstheme="minorHAnsi"/>
        </w:rPr>
        <w:t>Euro</w:t>
      </w:r>
      <w:proofErr w:type="gramEnd"/>
      <w:r w:rsidRPr="006D2A75">
        <w:rPr>
          <w:rFonts w:cstheme="minorHAnsi"/>
        </w:rPr>
        <w:t xml:space="preserve"> 19.273.377,23 sul capitolo 16575/2026. Impegno di </w:t>
      </w:r>
      <w:proofErr w:type="gramStart"/>
      <w:r w:rsidRPr="006D2A75">
        <w:rPr>
          <w:rFonts w:cstheme="minorHAnsi"/>
        </w:rPr>
        <w:t>Euro</w:t>
      </w:r>
      <w:proofErr w:type="gramEnd"/>
      <w:r w:rsidRPr="006D2A75">
        <w:rPr>
          <w:rFonts w:cstheme="minorHAnsi"/>
        </w:rPr>
        <w:t xml:space="preserve"> 19.273.377,23 sul capitolo 157373/2026 a favore dell'Azienda sanitaria Zero per l'attività di Emergenza territoriale, NUE 112, NEA 116117.</w:t>
      </w:r>
    </w:p>
    <w:p w14:paraId="7581A93F" w14:textId="7C79A033" w:rsidR="006D2A75" w:rsidRDefault="006D2A75" w:rsidP="006D2A75">
      <w:pPr>
        <w:spacing w:after="0" w:line="240" w:lineRule="auto"/>
        <w:jc w:val="both"/>
        <w:rPr>
          <w:rFonts w:cstheme="minorHAnsi"/>
        </w:rPr>
      </w:pPr>
      <w:hyperlink r:id="rId9" w:history="1">
        <w:r w:rsidRPr="00316734">
          <w:rPr>
            <w:rStyle w:val="Collegamentoipertestuale"/>
            <w:rFonts w:cstheme="minorHAnsi"/>
          </w:rPr>
          <w:t>http://www.regione.piemonte.it/governo/bollettino/abbonati/2026/35/attach/dda1410000524_11200.pdf</w:t>
        </w:r>
      </w:hyperlink>
    </w:p>
    <w:p w14:paraId="4F102852" w14:textId="77777777" w:rsidR="006D2A75" w:rsidRDefault="006D2A75" w:rsidP="006D2A75">
      <w:pPr>
        <w:spacing w:after="0" w:line="240" w:lineRule="auto"/>
        <w:jc w:val="both"/>
        <w:rPr>
          <w:rFonts w:cstheme="minorHAnsi"/>
        </w:rPr>
      </w:pPr>
    </w:p>
    <w:p w14:paraId="7CCEC979" w14:textId="1477793D" w:rsidR="006D2A75" w:rsidRDefault="006D2A75" w:rsidP="006D2A75">
      <w:pPr>
        <w:spacing w:after="0" w:line="240" w:lineRule="auto"/>
        <w:jc w:val="both"/>
        <w:rPr>
          <w:rFonts w:cstheme="minorHAnsi"/>
          <w:b/>
          <w:bCs/>
        </w:rPr>
      </w:pPr>
      <w:r>
        <w:rPr>
          <w:rFonts w:cstheme="minorHAnsi"/>
          <w:b/>
          <w:bCs/>
        </w:rPr>
        <w:t>Istruzione, diritto allo studio universitario, formazione e lavoro</w:t>
      </w:r>
    </w:p>
    <w:p w14:paraId="3C7AA263" w14:textId="77777777" w:rsidR="006D2A75" w:rsidRDefault="006D2A75" w:rsidP="006D2A75">
      <w:pPr>
        <w:spacing w:after="0" w:line="240" w:lineRule="auto"/>
        <w:jc w:val="both"/>
        <w:rPr>
          <w:rFonts w:cstheme="minorHAnsi"/>
          <w:b/>
          <w:bCs/>
        </w:rPr>
      </w:pPr>
    </w:p>
    <w:p w14:paraId="6B54136E" w14:textId="5B3ED7CA" w:rsidR="004A34F2" w:rsidRPr="004A34F2" w:rsidRDefault="004A34F2" w:rsidP="004A34F2">
      <w:pPr>
        <w:spacing w:after="0" w:line="240" w:lineRule="auto"/>
        <w:jc w:val="both"/>
        <w:rPr>
          <w:rFonts w:cstheme="minorHAnsi"/>
          <w:b/>
          <w:bCs/>
        </w:rPr>
      </w:pPr>
      <w:r w:rsidRPr="004A34F2">
        <w:rPr>
          <w:rFonts w:cstheme="minorHAnsi"/>
          <w:b/>
          <w:bCs/>
          <w:highlight w:val="yellow"/>
        </w:rPr>
        <w:t xml:space="preserve">D.D. </w:t>
      </w:r>
      <w:proofErr w:type="gramStart"/>
      <w:r w:rsidRPr="004A34F2">
        <w:rPr>
          <w:rFonts w:cstheme="minorHAnsi"/>
          <w:b/>
          <w:bCs/>
          <w:highlight w:val="yellow"/>
        </w:rPr>
        <w:t>1 Settembre</w:t>
      </w:r>
      <w:proofErr w:type="gramEnd"/>
      <w:r w:rsidRPr="004A34F2">
        <w:rPr>
          <w:rFonts w:cstheme="minorHAnsi"/>
          <w:b/>
          <w:bCs/>
          <w:highlight w:val="yellow"/>
        </w:rPr>
        <w:t xml:space="preserve"> 2026, n. 410</w:t>
      </w:r>
      <w:r>
        <w:rPr>
          <w:rFonts w:cstheme="minorHAnsi"/>
          <w:b/>
          <w:bCs/>
        </w:rPr>
        <w:t xml:space="preserve"> </w:t>
      </w:r>
      <w:r>
        <w:rPr>
          <w:rFonts w:cstheme="minorHAnsi"/>
          <w:b/>
          <w:bCs/>
          <w:highlight w:val="yellow"/>
        </w:rPr>
        <w:t xml:space="preserve">GRADUATORIA </w:t>
      </w:r>
      <w:r w:rsidRPr="004A34F2">
        <w:rPr>
          <w:rFonts w:cstheme="minorHAnsi"/>
          <w:b/>
          <w:bCs/>
          <w:highlight w:val="yellow"/>
        </w:rPr>
        <w:t>ACCADEMIE DI FILIERA</w:t>
      </w:r>
    </w:p>
    <w:p w14:paraId="75596705" w14:textId="54D166E7" w:rsidR="006D2A75" w:rsidRDefault="004A34F2" w:rsidP="004A34F2">
      <w:pPr>
        <w:spacing w:after="0" w:line="240" w:lineRule="auto"/>
        <w:jc w:val="both"/>
        <w:rPr>
          <w:rFonts w:cstheme="minorHAnsi"/>
        </w:rPr>
      </w:pPr>
      <w:r w:rsidRPr="004A34F2">
        <w:rPr>
          <w:rFonts w:cstheme="minorHAnsi"/>
        </w:rPr>
        <w:t>Deliberazione della Giunta regionale n. 5-2989 del 31 agosto 2026. Indirizzi per la semplificazione delle modalità attuative delle Accademie di filiera del Piemonte periodo 2022-2024 e periodo 2023-2026. Integrazione agli Avvisi approvati con determinazioni dirigenziali n. 821/A1503B del 31 dicembre 2021, n. 378/A1503B del 15 luglio 2022 e n. 496/A1503B del 2 ottobre 2023.</w:t>
      </w:r>
    </w:p>
    <w:p w14:paraId="5373E27B" w14:textId="0330A36C" w:rsidR="004A34F2" w:rsidRDefault="004A34F2" w:rsidP="004A34F2">
      <w:pPr>
        <w:spacing w:after="0" w:line="240" w:lineRule="auto"/>
        <w:jc w:val="both"/>
        <w:rPr>
          <w:rFonts w:cstheme="minorHAnsi"/>
        </w:rPr>
      </w:pPr>
      <w:hyperlink r:id="rId10" w:history="1">
        <w:r w:rsidRPr="00316734">
          <w:rPr>
            <w:rStyle w:val="Collegamentoipertestuale"/>
            <w:rFonts w:cstheme="minorHAnsi"/>
          </w:rPr>
          <w:t>http://www.regione.piemonte.it/governo/bollettino/abbonati/2026/35/attach/dda1510000406_11600.pdf</w:t>
        </w:r>
      </w:hyperlink>
    </w:p>
    <w:p w14:paraId="58EAD807" w14:textId="77777777" w:rsidR="004A34F2" w:rsidRDefault="004A34F2" w:rsidP="004A34F2">
      <w:pPr>
        <w:spacing w:after="0" w:line="240" w:lineRule="auto"/>
        <w:jc w:val="both"/>
        <w:rPr>
          <w:rFonts w:cstheme="minorHAnsi"/>
        </w:rPr>
      </w:pPr>
    </w:p>
    <w:p w14:paraId="07C2784F" w14:textId="2CD70B80" w:rsidR="004A34F2" w:rsidRDefault="004A34F2" w:rsidP="004A34F2">
      <w:pPr>
        <w:spacing w:after="0" w:line="240" w:lineRule="auto"/>
        <w:jc w:val="both"/>
        <w:rPr>
          <w:rFonts w:cstheme="minorHAnsi"/>
          <w:b/>
          <w:bCs/>
        </w:rPr>
      </w:pPr>
      <w:r>
        <w:rPr>
          <w:rFonts w:cstheme="minorHAnsi"/>
          <w:b/>
          <w:bCs/>
        </w:rPr>
        <w:t>Ambiente, energia e territorio</w:t>
      </w:r>
    </w:p>
    <w:p w14:paraId="5F881874" w14:textId="77777777" w:rsidR="004A34F2" w:rsidRDefault="004A34F2" w:rsidP="004A34F2">
      <w:pPr>
        <w:spacing w:after="0" w:line="240" w:lineRule="auto"/>
        <w:jc w:val="both"/>
        <w:rPr>
          <w:rFonts w:cstheme="minorHAnsi"/>
          <w:b/>
          <w:bCs/>
        </w:rPr>
      </w:pPr>
    </w:p>
    <w:p w14:paraId="01B3D2FB" w14:textId="4E9B1CB5" w:rsidR="00240927" w:rsidRPr="00240927" w:rsidRDefault="00240927" w:rsidP="00240927">
      <w:pPr>
        <w:spacing w:after="0" w:line="240" w:lineRule="auto"/>
        <w:jc w:val="both"/>
        <w:rPr>
          <w:rFonts w:cstheme="minorHAnsi"/>
          <w:b/>
          <w:bCs/>
        </w:rPr>
      </w:pPr>
      <w:r w:rsidRPr="00240927">
        <w:rPr>
          <w:rFonts w:cstheme="minorHAnsi"/>
          <w:b/>
          <w:bCs/>
          <w:highlight w:val="yellow"/>
        </w:rPr>
        <w:t xml:space="preserve">D.D. 27 </w:t>
      </w:r>
      <w:proofErr w:type="gramStart"/>
      <w:r w:rsidRPr="00240927">
        <w:rPr>
          <w:rFonts w:cstheme="minorHAnsi"/>
          <w:b/>
          <w:bCs/>
          <w:highlight w:val="yellow"/>
        </w:rPr>
        <w:t>Agosto</w:t>
      </w:r>
      <w:proofErr w:type="gramEnd"/>
      <w:r w:rsidRPr="00240927">
        <w:rPr>
          <w:rFonts w:cstheme="minorHAnsi"/>
          <w:b/>
          <w:bCs/>
          <w:highlight w:val="yellow"/>
        </w:rPr>
        <w:t xml:space="preserve"> 2026, n. 629</w:t>
      </w:r>
      <w:r w:rsidRPr="00240927">
        <w:rPr>
          <w:rFonts w:cstheme="minorHAnsi"/>
          <w:b/>
          <w:bCs/>
          <w:highlight w:val="yellow"/>
        </w:rPr>
        <w:t xml:space="preserve"> REGOLAMENTO PRODUZIONE E COMMERCIALIZZAZIONE MATERIALI FORESTALI</w:t>
      </w:r>
      <w:r>
        <w:rPr>
          <w:rFonts w:cstheme="minorHAnsi"/>
          <w:b/>
          <w:bCs/>
        </w:rPr>
        <w:t xml:space="preserve"> </w:t>
      </w:r>
    </w:p>
    <w:p w14:paraId="5BD97951" w14:textId="39E05E92" w:rsidR="006548A0" w:rsidRDefault="00240927" w:rsidP="00240927">
      <w:pPr>
        <w:spacing w:after="0" w:line="240" w:lineRule="auto"/>
        <w:jc w:val="both"/>
        <w:rPr>
          <w:rFonts w:cstheme="minorHAnsi"/>
        </w:rPr>
      </w:pPr>
      <w:r w:rsidRPr="00240927">
        <w:rPr>
          <w:rFonts w:cstheme="minorHAnsi"/>
        </w:rPr>
        <w:t>Regolamento regionale n. 1/R del 22/2/2022 ''Disciplina della produzione e commercializzazione di materiali forestali di moltiplicazione in attuazione dell'articolo 23 della legge regionale 10 febbraio 2009 n. 4'' art. 18. Disposizioni applicative, specifiche tecniche di dettaglio e modulistica relative alle modalità di produzione e commercializzazione del materiale di propagazione forestale.</w:t>
      </w:r>
    </w:p>
    <w:p w14:paraId="06285480" w14:textId="10FAE972" w:rsidR="00240927" w:rsidRDefault="00240927" w:rsidP="00240927">
      <w:pPr>
        <w:spacing w:after="0" w:line="240" w:lineRule="auto"/>
        <w:jc w:val="both"/>
        <w:rPr>
          <w:rFonts w:cstheme="minorHAnsi"/>
        </w:rPr>
      </w:pPr>
      <w:hyperlink r:id="rId11" w:history="1">
        <w:r w:rsidRPr="00316734">
          <w:rPr>
            <w:rStyle w:val="Collegamentoipertestuale"/>
            <w:rFonts w:cstheme="minorHAnsi"/>
          </w:rPr>
          <w:t>http://www.regione.piemonte.it/governo/bollettino/abbonati/2026/35/attach/dda1610000629_10300.pdf</w:t>
        </w:r>
      </w:hyperlink>
    </w:p>
    <w:p w14:paraId="7E92ECB2" w14:textId="77777777" w:rsidR="00240927" w:rsidRDefault="00240927" w:rsidP="00240927">
      <w:pPr>
        <w:spacing w:after="0" w:line="240" w:lineRule="auto"/>
        <w:jc w:val="both"/>
        <w:rPr>
          <w:rFonts w:cstheme="minorHAnsi"/>
        </w:rPr>
      </w:pPr>
    </w:p>
    <w:p w14:paraId="7823DD73" w14:textId="5AD91C9D" w:rsidR="00240927" w:rsidRDefault="00240927" w:rsidP="00240927">
      <w:pPr>
        <w:spacing w:after="0" w:line="240" w:lineRule="auto"/>
        <w:jc w:val="both"/>
        <w:rPr>
          <w:rFonts w:cstheme="minorHAnsi"/>
          <w:b/>
          <w:bCs/>
        </w:rPr>
      </w:pPr>
      <w:r>
        <w:rPr>
          <w:rFonts w:cstheme="minorHAnsi"/>
          <w:b/>
          <w:bCs/>
        </w:rPr>
        <w:t>Agricoltura e cibo</w:t>
      </w:r>
    </w:p>
    <w:p w14:paraId="61B6A8CD" w14:textId="77777777" w:rsidR="00240927" w:rsidRDefault="00240927" w:rsidP="00240927">
      <w:pPr>
        <w:spacing w:after="0" w:line="240" w:lineRule="auto"/>
        <w:jc w:val="both"/>
        <w:rPr>
          <w:rFonts w:cstheme="minorHAnsi"/>
          <w:b/>
          <w:bCs/>
        </w:rPr>
      </w:pPr>
    </w:p>
    <w:p w14:paraId="2564757E" w14:textId="50C6B360" w:rsidR="00240927" w:rsidRPr="00240927" w:rsidRDefault="00240927" w:rsidP="00240927">
      <w:pPr>
        <w:spacing w:after="0" w:line="240" w:lineRule="auto"/>
        <w:jc w:val="both"/>
        <w:rPr>
          <w:rFonts w:cstheme="minorHAnsi"/>
          <w:b/>
          <w:bCs/>
        </w:rPr>
      </w:pPr>
      <w:r w:rsidRPr="00240927">
        <w:rPr>
          <w:rFonts w:cstheme="minorHAnsi"/>
          <w:b/>
          <w:bCs/>
          <w:highlight w:val="yellow"/>
        </w:rPr>
        <w:t xml:space="preserve">D.D. 24 </w:t>
      </w:r>
      <w:proofErr w:type="gramStart"/>
      <w:r w:rsidRPr="00240927">
        <w:rPr>
          <w:rFonts w:cstheme="minorHAnsi"/>
          <w:b/>
          <w:bCs/>
          <w:highlight w:val="yellow"/>
        </w:rPr>
        <w:t>Agosto</w:t>
      </w:r>
      <w:proofErr w:type="gramEnd"/>
      <w:r w:rsidRPr="00240927">
        <w:rPr>
          <w:rFonts w:cstheme="minorHAnsi"/>
          <w:b/>
          <w:bCs/>
          <w:highlight w:val="yellow"/>
        </w:rPr>
        <w:t xml:space="preserve"> 2026, n. 808</w:t>
      </w:r>
      <w:r w:rsidRPr="00240927">
        <w:rPr>
          <w:rFonts w:cstheme="minorHAnsi"/>
          <w:b/>
          <w:bCs/>
          <w:highlight w:val="yellow"/>
        </w:rPr>
        <w:t xml:space="preserve"> GRADUATORIA BANDO PROMOZIONE PRODOTTI DI QUALITA’</w:t>
      </w:r>
    </w:p>
    <w:p w14:paraId="5EFBDED9" w14:textId="7A863D89" w:rsidR="00240927" w:rsidRDefault="00240927" w:rsidP="00240927">
      <w:pPr>
        <w:spacing w:after="0" w:line="240" w:lineRule="auto"/>
        <w:jc w:val="both"/>
        <w:rPr>
          <w:rFonts w:cstheme="minorHAnsi"/>
        </w:rPr>
      </w:pPr>
      <w:r w:rsidRPr="00240927">
        <w:rPr>
          <w:rFonts w:cstheme="minorHAnsi"/>
        </w:rPr>
        <w:t>Piano Strategico della PAC (PSP) 2023-2027. Complemento Regionale per lo Sviluppo Rurale (CSR 2023-2027). Intervento SRG10 ''Promozione dei prodotti di qualità'' Approvazione della graduatoria delle domande idonee al sostegno Bando 1/2025.</w:t>
      </w:r>
    </w:p>
    <w:p w14:paraId="28F0C2BC" w14:textId="4F756F0A" w:rsidR="00240927" w:rsidRDefault="00240927" w:rsidP="00240927">
      <w:pPr>
        <w:spacing w:after="0" w:line="240" w:lineRule="auto"/>
        <w:jc w:val="both"/>
        <w:rPr>
          <w:rFonts w:cstheme="minorHAnsi"/>
        </w:rPr>
      </w:pPr>
      <w:hyperlink r:id="rId12" w:history="1">
        <w:r w:rsidRPr="00316734">
          <w:rPr>
            <w:rStyle w:val="Collegamentoipertestuale"/>
            <w:rFonts w:cstheme="minorHAnsi"/>
          </w:rPr>
          <w:t>http://www.regione.piemonte.it/governo/bollettino/abbonati/2026/35/attach/dda1710000808_10400.pdf</w:t>
        </w:r>
      </w:hyperlink>
    </w:p>
    <w:p w14:paraId="3AEC7452" w14:textId="77777777" w:rsidR="00240927" w:rsidRDefault="00240927" w:rsidP="00240927">
      <w:pPr>
        <w:spacing w:after="0" w:line="240" w:lineRule="auto"/>
        <w:jc w:val="both"/>
        <w:rPr>
          <w:rFonts w:cstheme="minorHAnsi"/>
        </w:rPr>
      </w:pPr>
    </w:p>
    <w:p w14:paraId="5A07C8F5" w14:textId="70DB3647" w:rsidR="00026CD4" w:rsidRPr="00026CD4" w:rsidRDefault="00026CD4" w:rsidP="00026CD4">
      <w:pPr>
        <w:spacing w:after="0" w:line="240" w:lineRule="auto"/>
        <w:jc w:val="both"/>
        <w:rPr>
          <w:rFonts w:cstheme="minorHAnsi"/>
          <w:b/>
          <w:bCs/>
        </w:rPr>
      </w:pPr>
      <w:r w:rsidRPr="00026CD4">
        <w:rPr>
          <w:rFonts w:cstheme="minorHAnsi"/>
          <w:b/>
          <w:bCs/>
          <w:highlight w:val="yellow"/>
        </w:rPr>
        <w:t xml:space="preserve">D.D. </w:t>
      </w:r>
      <w:proofErr w:type="gramStart"/>
      <w:r w:rsidRPr="00026CD4">
        <w:rPr>
          <w:rFonts w:cstheme="minorHAnsi"/>
          <w:b/>
          <w:bCs/>
          <w:highlight w:val="yellow"/>
        </w:rPr>
        <w:t>1 Settembre</w:t>
      </w:r>
      <w:proofErr w:type="gramEnd"/>
      <w:r w:rsidRPr="00026CD4">
        <w:rPr>
          <w:rFonts w:cstheme="minorHAnsi"/>
          <w:b/>
          <w:bCs/>
          <w:highlight w:val="yellow"/>
        </w:rPr>
        <w:t xml:space="preserve"> 2026, n. 824</w:t>
      </w:r>
      <w:r w:rsidRPr="00026CD4">
        <w:rPr>
          <w:rFonts w:cstheme="minorHAnsi"/>
          <w:b/>
          <w:bCs/>
          <w:highlight w:val="yellow"/>
        </w:rPr>
        <w:t xml:space="preserve"> CSR ISTRUZIONI OPERATIVE BANDO INVESTIMENTI IRRIGUI</w:t>
      </w:r>
    </w:p>
    <w:p w14:paraId="5DA737FB" w14:textId="002FB2AD" w:rsidR="00240927" w:rsidRDefault="00026CD4" w:rsidP="00026CD4">
      <w:pPr>
        <w:spacing w:after="0" w:line="240" w:lineRule="auto"/>
        <w:jc w:val="both"/>
        <w:rPr>
          <w:rFonts w:cstheme="minorHAnsi"/>
        </w:rPr>
      </w:pPr>
      <w:r w:rsidRPr="00026CD4">
        <w:rPr>
          <w:rFonts w:cstheme="minorHAnsi"/>
        </w:rPr>
        <w:t>Piano Strategico della PAC (PSP) 2023-2027. Complemento Regionale per lo Sviluppo Rurale (CSR 2023-2027). Bando SRD02C/3/2026 intervento SRD02 - Azione C. Istruzioni operative in applicazione alla D.G.R. n. 7-2874 del 27/07/2026.</w:t>
      </w:r>
    </w:p>
    <w:p w14:paraId="2EF4480B" w14:textId="3AA71259" w:rsidR="00026CD4" w:rsidRDefault="00026CD4" w:rsidP="00026CD4">
      <w:pPr>
        <w:spacing w:after="0" w:line="240" w:lineRule="auto"/>
        <w:jc w:val="both"/>
        <w:rPr>
          <w:rFonts w:cstheme="minorHAnsi"/>
        </w:rPr>
      </w:pPr>
      <w:hyperlink r:id="rId13" w:history="1">
        <w:r w:rsidRPr="00316734">
          <w:rPr>
            <w:rStyle w:val="Collegamentoipertestuale"/>
            <w:rFonts w:cstheme="minorHAnsi"/>
          </w:rPr>
          <w:t>http://www.regione.piemonte.it/governo/bollettino/abbonati/2026/35/attach/dda1710000824_10400.pdf</w:t>
        </w:r>
      </w:hyperlink>
    </w:p>
    <w:p w14:paraId="47767937" w14:textId="77777777" w:rsidR="00026CD4" w:rsidRDefault="00026CD4" w:rsidP="00026CD4">
      <w:pPr>
        <w:spacing w:after="0" w:line="240" w:lineRule="auto"/>
        <w:jc w:val="both"/>
        <w:rPr>
          <w:rFonts w:cstheme="minorHAnsi"/>
        </w:rPr>
      </w:pPr>
    </w:p>
    <w:p w14:paraId="7FB24FA1" w14:textId="77777777" w:rsidR="00026CD4" w:rsidRDefault="00026CD4" w:rsidP="00026CD4">
      <w:pPr>
        <w:spacing w:after="0" w:line="240" w:lineRule="auto"/>
        <w:jc w:val="both"/>
        <w:rPr>
          <w:rFonts w:cstheme="minorHAnsi"/>
          <w:b/>
          <w:bCs/>
        </w:rPr>
      </w:pPr>
    </w:p>
    <w:p w14:paraId="51C2AA1D" w14:textId="77777777" w:rsidR="00026CD4" w:rsidRDefault="00026CD4" w:rsidP="00026CD4">
      <w:pPr>
        <w:spacing w:after="0" w:line="240" w:lineRule="auto"/>
        <w:jc w:val="both"/>
        <w:rPr>
          <w:rFonts w:cstheme="minorHAnsi"/>
          <w:b/>
          <w:bCs/>
        </w:rPr>
      </w:pPr>
    </w:p>
    <w:p w14:paraId="3FE8B879" w14:textId="77777777" w:rsidR="00026CD4" w:rsidRDefault="00026CD4" w:rsidP="00026CD4">
      <w:pPr>
        <w:spacing w:after="0" w:line="240" w:lineRule="auto"/>
        <w:jc w:val="both"/>
        <w:rPr>
          <w:rFonts w:cstheme="minorHAnsi"/>
          <w:b/>
          <w:bCs/>
        </w:rPr>
      </w:pPr>
    </w:p>
    <w:p w14:paraId="3EF42D37" w14:textId="340506F5" w:rsidR="00026CD4" w:rsidRDefault="00026CD4" w:rsidP="00026CD4">
      <w:pPr>
        <w:spacing w:after="0" w:line="240" w:lineRule="auto"/>
        <w:jc w:val="both"/>
        <w:rPr>
          <w:rFonts w:cstheme="minorHAnsi"/>
          <w:b/>
          <w:bCs/>
        </w:rPr>
      </w:pPr>
      <w:r>
        <w:rPr>
          <w:rFonts w:cstheme="minorHAnsi"/>
          <w:b/>
          <w:bCs/>
        </w:rPr>
        <w:lastRenderedPageBreak/>
        <w:t xml:space="preserve">Competitività del sistema regionale </w:t>
      </w:r>
    </w:p>
    <w:p w14:paraId="0EDA1A24" w14:textId="77777777" w:rsidR="00026CD4" w:rsidRDefault="00026CD4" w:rsidP="00026CD4">
      <w:pPr>
        <w:spacing w:after="0" w:line="240" w:lineRule="auto"/>
        <w:jc w:val="both"/>
        <w:rPr>
          <w:rFonts w:cstheme="minorHAnsi"/>
          <w:b/>
          <w:bCs/>
        </w:rPr>
      </w:pPr>
    </w:p>
    <w:p w14:paraId="5349729A" w14:textId="3FD6D34D" w:rsidR="00026CD4" w:rsidRPr="00026CD4" w:rsidRDefault="00026CD4" w:rsidP="00026CD4">
      <w:pPr>
        <w:spacing w:after="0" w:line="240" w:lineRule="auto"/>
        <w:jc w:val="both"/>
        <w:rPr>
          <w:rFonts w:cstheme="minorHAnsi"/>
          <w:b/>
          <w:bCs/>
        </w:rPr>
      </w:pPr>
      <w:r w:rsidRPr="00026CD4">
        <w:rPr>
          <w:rFonts w:cstheme="minorHAnsi"/>
          <w:b/>
          <w:bCs/>
          <w:highlight w:val="yellow"/>
        </w:rPr>
        <w:t xml:space="preserve">D.D. 26 </w:t>
      </w:r>
      <w:proofErr w:type="gramStart"/>
      <w:r w:rsidRPr="00026CD4">
        <w:rPr>
          <w:rFonts w:cstheme="minorHAnsi"/>
          <w:b/>
          <w:bCs/>
          <w:highlight w:val="yellow"/>
        </w:rPr>
        <w:t>Agosto</w:t>
      </w:r>
      <w:proofErr w:type="gramEnd"/>
      <w:r w:rsidRPr="00026CD4">
        <w:rPr>
          <w:rFonts w:cstheme="minorHAnsi"/>
          <w:b/>
          <w:bCs/>
          <w:highlight w:val="yellow"/>
        </w:rPr>
        <w:t xml:space="preserve"> 2026, n. 366</w:t>
      </w:r>
      <w:r w:rsidRPr="00026CD4">
        <w:rPr>
          <w:rFonts w:cstheme="minorHAnsi"/>
          <w:b/>
          <w:bCs/>
          <w:highlight w:val="yellow"/>
        </w:rPr>
        <w:t xml:space="preserve"> COSTITUZIONE COMITATO TECNICO ALBO COOPERATIVE DI COMUNITA’</w:t>
      </w:r>
    </w:p>
    <w:p w14:paraId="35CEEE96" w14:textId="7A489406" w:rsidR="00026CD4" w:rsidRDefault="00026CD4" w:rsidP="00026CD4">
      <w:pPr>
        <w:spacing w:after="0" w:line="240" w:lineRule="auto"/>
        <w:jc w:val="both"/>
        <w:rPr>
          <w:rFonts w:cstheme="minorHAnsi"/>
        </w:rPr>
      </w:pPr>
      <w:r w:rsidRPr="00026CD4">
        <w:rPr>
          <w:rFonts w:cstheme="minorHAnsi"/>
        </w:rPr>
        <w:t>Legge regionale n. 13/2021 ''Disposizioni in materia di Cooperative di Comunità'' 'Albo regionale delle cooperative di comunità. Costituzione del Comitato tecnico di valutazione Albo Cooperative di Comunità - D.G.R. n. 15-2430 del 13 aprile 2026.</w:t>
      </w:r>
    </w:p>
    <w:p w14:paraId="3E831496" w14:textId="3859B859" w:rsidR="00026CD4" w:rsidRDefault="00026CD4" w:rsidP="00026CD4">
      <w:pPr>
        <w:spacing w:after="0" w:line="240" w:lineRule="auto"/>
        <w:jc w:val="both"/>
        <w:rPr>
          <w:rFonts w:cstheme="minorHAnsi"/>
        </w:rPr>
      </w:pPr>
      <w:hyperlink r:id="rId14" w:history="1">
        <w:r w:rsidRPr="00316734">
          <w:rPr>
            <w:rStyle w:val="Collegamentoipertestuale"/>
            <w:rFonts w:cstheme="minorHAnsi"/>
          </w:rPr>
          <w:t>http://www.regione.piemonte.it/governo/bollettino/abbonati/2026/35/attach/dda1900000366_10600.pdf</w:t>
        </w:r>
      </w:hyperlink>
    </w:p>
    <w:p w14:paraId="28C1292E" w14:textId="77777777" w:rsidR="00026CD4" w:rsidRDefault="00026CD4" w:rsidP="00026CD4">
      <w:pPr>
        <w:spacing w:after="0" w:line="240" w:lineRule="auto"/>
        <w:jc w:val="both"/>
        <w:rPr>
          <w:rFonts w:cstheme="minorHAnsi"/>
        </w:rPr>
      </w:pPr>
    </w:p>
    <w:p w14:paraId="134CC4DD" w14:textId="72A814BB" w:rsidR="00E85654" w:rsidRPr="00E85654" w:rsidRDefault="00E85654" w:rsidP="00E85654">
      <w:pPr>
        <w:spacing w:after="0" w:line="240" w:lineRule="auto"/>
        <w:jc w:val="both"/>
        <w:rPr>
          <w:rFonts w:cstheme="minorHAnsi"/>
          <w:b/>
          <w:bCs/>
        </w:rPr>
      </w:pPr>
      <w:r w:rsidRPr="00E85654">
        <w:rPr>
          <w:rFonts w:cstheme="minorHAnsi"/>
          <w:b/>
          <w:bCs/>
          <w:highlight w:val="yellow"/>
        </w:rPr>
        <w:t xml:space="preserve">D.D. 26 </w:t>
      </w:r>
      <w:proofErr w:type="gramStart"/>
      <w:r w:rsidRPr="00E85654">
        <w:rPr>
          <w:rFonts w:cstheme="minorHAnsi"/>
          <w:b/>
          <w:bCs/>
          <w:highlight w:val="yellow"/>
        </w:rPr>
        <w:t>Agosto</w:t>
      </w:r>
      <w:proofErr w:type="gramEnd"/>
      <w:r w:rsidRPr="00E85654">
        <w:rPr>
          <w:rFonts w:cstheme="minorHAnsi"/>
          <w:b/>
          <w:bCs/>
          <w:highlight w:val="yellow"/>
        </w:rPr>
        <w:t xml:space="preserve"> 2026, n. </w:t>
      </w:r>
      <w:proofErr w:type="gramStart"/>
      <w:r w:rsidRPr="00E85654">
        <w:rPr>
          <w:rFonts w:cstheme="minorHAnsi"/>
          <w:b/>
          <w:bCs/>
          <w:highlight w:val="yellow"/>
        </w:rPr>
        <w:t>367</w:t>
      </w:r>
      <w:r w:rsidRPr="00E85654">
        <w:rPr>
          <w:rFonts w:cstheme="minorHAnsi"/>
          <w:b/>
          <w:bCs/>
          <w:highlight w:val="yellow"/>
        </w:rPr>
        <w:t xml:space="preserve">  INTERVENTI</w:t>
      </w:r>
      <w:proofErr w:type="gramEnd"/>
      <w:r w:rsidRPr="00E85654">
        <w:rPr>
          <w:rFonts w:cstheme="minorHAnsi"/>
          <w:b/>
          <w:bCs/>
          <w:highlight w:val="yellow"/>
        </w:rPr>
        <w:t xml:space="preserve"> PRIORITARI COESIONE EUROPEA</w:t>
      </w:r>
    </w:p>
    <w:p w14:paraId="38467E12" w14:textId="5B07D665" w:rsidR="00026CD4" w:rsidRDefault="00E85654" w:rsidP="00E85654">
      <w:pPr>
        <w:spacing w:after="0" w:line="240" w:lineRule="auto"/>
        <w:jc w:val="both"/>
        <w:rPr>
          <w:rFonts w:cstheme="minorHAnsi"/>
        </w:rPr>
      </w:pPr>
      <w:r w:rsidRPr="00E85654">
        <w:rPr>
          <w:rFonts w:cstheme="minorHAnsi"/>
        </w:rPr>
        <w:t xml:space="preserve">Individuazione degli interventi prioritari nei settori strategici della politica di coesione europea di cui all'art. 4 del </w:t>
      </w:r>
      <w:proofErr w:type="gramStart"/>
      <w:r w:rsidRPr="00E85654">
        <w:rPr>
          <w:rFonts w:cstheme="minorHAnsi"/>
        </w:rPr>
        <w:t>Decreto legge</w:t>
      </w:r>
      <w:proofErr w:type="gramEnd"/>
      <w:r w:rsidRPr="00E85654">
        <w:rPr>
          <w:rFonts w:cstheme="minorHAnsi"/>
        </w:rPr>
        <w:t xml:space="preserve"> n. 60 del 7 maggio 2024 convertito con L. 95/2024. Integrazione.</w:t>
      </w:r>
    </w:p>
    <w:p w14:paraId="09C76319" w14:textId="61C065F3" w:rsidR="00E85654" w:rsidRDefault="00E85654" w:rsidP="00E85654">
      <w:pPr>
        <w:spacing w:after="0" w:line="240" w:lineRule="auto"/>
        <w:jc w:val="both"/>
        <w:rPr>
          <w:rFonts w:cstheme="minorHAnsi"/>
        </w:rPr>
      </w:pPr>
      <w:hyperlink r:id="rId15" w:history="1">
        <w:r w:rsidRPr="00316734">
          <w:rPr>
            <w:rStyle w:val="Collegamentoipertestuale"/>
            <w:rFonts w:cstheme="minorHAnsi"/>
          </w:rPr>
          <w:t>http://www.regione.piemonte.it/governo/bollettino/abbonati/2026/35/attach/dda1900000367_10600.pdf</w:t>
        </w:r>
      </w:hyperlink>
    </w:p>
    <w:p w14:paraId="19148CFA" w14:textId="77777777" w:rsidR="00E85654" w:rsidRDefault="00E85654" w:rsidP="00E85654">
      <w:pPr>
        <w:spacing w:after="0" w:line="240" w:lineRule="auto"/>
        <w:jc w:val="both"/>
        <w:rPr>
          <w:rFonts w:cstheme="minorHAnsi"/>
        </w:rPr>
      </w:pPr>
    </w:p>
    <w:p w14:paraId="434152C9" w14:textId="13A0BB92" w:rsidR="00E85654" w:rsidRDefault="00E85654" w:rsidP="00E85654">
      <w:pPr>
        <w:spacing w:after="0" w:line="240" w:lineRule="auto"/>
        <w:jc w:val="both"/>
        <w:rPr>
          <w:rFonts w:cstheme="minorHAnsi"/>
          <w:b/>
          <w:bCs/>
        </w:rPr>
      </w:pPr>
      <w:r>
        <w:rPr>
          <w:rFonts w:cstheme="minorHAnsi"/>
          <w:b/>
          <w:bCs/>
        </w:rPr>
        <w:t>Cultura, turismo, sport e commercio</w:t>
      </w:r>
    </w:p>
    <w:p w14:paraId="30FE4FB9" w14:textId="77777777" w:rsidR="00E85654" w:rsidRDefault="00E85654" w:rsidP="00E85654">
      <w:pPr>
        <w:spacing w:after="0" w:line="240" w:lineRule="auto"/>
        <w:jc w:val="both"/>
        <w:rPr>
          <w:rFonts w:cstheme="minorHAnsi"/>
          <w:b/>
          <w:bCs/>
        </w:rPr>
      </w:pPr>
    </w:p>
    <w:p w14:paraId="79D9DCAD" w14:textId="42455596" w:rsidR="00E85654" w:rsidRPr="00E85654" w:rsidRDefault="00E85654" w:rsidP="00E85654">
      <w:pPr>
        <w:spacing w:after="0" w:line="240" w:lineRule="auto"/>
        <w:jc w:val="both"/>
        <w:rPr>
          <w:rFonts w:cstheme="minorHAnsi"/>
          <w:b/>
          <w:bCs/>
        </w:rPr>
      </w:pPr>
      <w:r w:rsidRPr="00E85654">
        <w:rPr>
          <w:rFonts w:cstheme="minorHAnsi"/>
          <w:b/>
          <w:bCs/>
          <w:highlight w:val="yellow"/>
        </w:rPr>
        <w:t xml:space="preserve">D.D. </w:t>
      </w:r>
      <w:proofErr w:type="gramStart"/>
      <w:r w:rsidRPr="00E85654">
        <w:rPr>
          <w:rFonts w:cstheme="minorHAnsi"/>
          <w:b/>
          <w:bCs/>
          <w:highlight w:val="yellow"/>
        </w:rPr>
        <w:t>1 Settembre</w:t>
      </w:r>
      <w:proofErr w:type="gramEnd"/>
      <w:r w:rsidRPr="00E85654">
        <w:rPr>
          <w:rFonts w:cstheme="minorHAnsi"/>
          <w:b/>
          <w:bCs/>
          <w:highlight w:val="yellow"/>
        </w:rPr>
        <w:t xml:space="preserve"> 2026, n. 416</w:t>
      </w:r>
      <w:r w:rsidRPr="00E85654">
        <w:rPr>
          <w:rFonts w:cstheme="minorHAnsi"/>
          <w:b/>
          <w:bCs/>
          <w:highlight w:val="yellow"/>
        </w:rPr>
        <w:t xml:space="preserve"> AVVISO MANIFESTAZIONI DI INTERESSE OPERATORI PROMOZIONE TURISTICA</w:t>
      </w:r>
    </w:p>
    <w:p w14:paraId="23391E9A" w14:textId="688CA604" w:rsidR="00E85654" w:rsidRDefault="00E85654" w:rsidP="00E85654">
      <w:pPr>
        <w:spacing w:after="0" w:line="240" w:lineRule="auto"/>
        <w:jc w:val="both"/>
        <w:rPr>
          <w:rFonts w:cstheme="minorHAnsi"/>
        </w:rPr>
      </w:pPr>
      <w:r w:rsidRPr="00E85654">
        <w:rPr>
          <w:rFonts w:cstheme="minorHAnsi"/>
        </w:rPr>
        <w:t>Determinazione dirigenziale n. 332 del 16 luglio 2026 avente ad oggetto ''L.R. n. 14/2016 - D.G.R. n. 10-2702 del 22 giugno 2026. Approvazione primo calendario II Semestre 2026, avviso manifestazioni di interesse e modello di domanda per la partecipazione degli operatori alle iniziative di promozione turistica del Piemonte'' e successive DD n. 350 del 27/7/2026 di parziale rettifica e DD n. 385 del 5 agosto 2026</w:t>
      </w:r>
    </w:p>
    <w:p w14:paraId="5A01FF41" w14:textId="1D0DFA66" w:rsidR="00E85654" w:rsidRDefault="00E85654" w:rsidP="00E85654">
      <w:pPr>
        <w:spacing w:after="0" w:line="240" w:lineRule="auto"/>
        <w:jc w:val="both"/>
        <w:rPr>
          <w:rFonts w:cstheme="minorHAnsi"/>
        </w:rPr>
      </w:pPr>
      <w:hyperlink r:id="rId16" w:history="1">
        <w:r w:rsidRPr="00316734">
          <w:rPr>
            <w:rStyle w:val="Collegamentoipertestuale"/>
            <w:rFonts w:cstheme="minorHAnsi"/>
          </w:rPr>
          <w:t>http://www.regione.piemonte.it/governo/bollettino/abbonati/2026/35/attach/dda2010000416_11500.pdf</w:t>
        </w:r>
      </w:hyperlink>
    </w:p>
    <w:p w14:paraId="45598067" w14:textId="77777777" w:rsidR="00E85654" w:rsidRDefault="00E85654" w:rsidP="00E85654">
      <w:pPr>
        <w:spacing w:after="0" w:line="240" w:lineRule="auto"/>
        <w:jc w:val="both"/>
        <w:rPr>
          <w:rFonts w:cstheme="minorHAnsi"/>
        </w:rPr>
      </w:pPr>
    </w:p>
    <w:p w14:paraId="0EEE06F4" w14:textId="0C5B816B" w:rsidR="00E85654" w:rsidRDefault="00E85654" w:rsidP="00E85654">
      <w:pPr>
        <w:spacing w:after="0" w:line="240" w:lineRule="auto"/>
        <w:jc w:val="both"/>
        <w:rPr>
          <w:rFonts w:cstheme="minorHAnsi"/>
          <w:b/>
          <w:bCs/>
        </w:rPr>
      </w:pPr>
      <w:r>
        <w:rPr>
          <w:rFonts w:cstheme="minorHAnsi"/>
          <w:b/>
          <w:bCs/>
        </w:rPr>
        <w:t>Deliberazioni della Giunta regionale</w:t>
      </w:r>
    </w:p>
    <w:p w14:paraId="3C8FDA16" w14:textId="77777777" w:rsidR="00E85654" w:rsidRDefault="00E85654" w:rsidP="00E85654">
      <w:pPr>
        <w:spacing w:after="0" w:line="240" w:lineRule="auto"/>
        <w:jc w:val="both"/>
        <w:rPr>
          <w:rFonts w:cstheme="minorHAnsi"/>
          <w:b/>
          <w:bCs/>
        </w:rPr>
      </w:pPr>
    </w:p>
    <w:p w14:paraId="7C6470E3" w14:textId="2B257311" w:rsidR="003227F7" w:rsidRPr="003227F7" w:rsidRDefault="003227F7" w:rsidP="003227F7">
      <w:pPr>
        <w:spacing w:after="0" w:line="240" w:lineRule="auto"/>
        <w:jc w:val="both"/>
        <w:rPr>
          <w:rFonts w:cstheme="minorHAnsi"/>
          <w:b/>
          <w:bCs/>
        </w:rPr>
      </w:pPr>
      <w:r w:rsidRPr="003227F7">
        <w:rPr>
          <w:rFonts w:cstheme="minorHAnsi"/>
          <w:b/>
          <w:bCs/>
          <w:highlight w:val="yellow"/>
        </w:rPr>
        <w:t xml:space="preserve">D.G.R. 31 </w:t>
      </w:r>
      <w:proofErr w:type="gramStart"/>
      <w:r w:rsidRPr="003227F7">
        <w:rPr>
          <w:rFonts w:cstheme="minorHAnsi"/>
          <w:b/>
          <w:bCs/>
          <w:highlight w:val="yellow"/>
        </w:rPr>
        <w:t>Agosto</w:t>
      </w:r>
      <w:proofErr w:type="gramEnd"/>
      <w:r w:rsidRPr="003227F7">
        <w:rPr>
          <w:rFonts w:cstheme="minorHAnsi"/>
          <w:b/>
          <w:bCs/>
          <w:highlight w:val="yellow"/>
        </w:rPr>
        <w:t xml:space="preserve"> 2026, n. 15-2999</w:t>
      </w:r>
      <w:r w:rsidRPr="003227F7">
        <w:rPr>
          <w:rFonts w:cstheme="minorHAnsi"/>
          <w:b/>
          <w:bCs/>
          <w:highlight w:val="yellow"/>
        </w:rPr>
        <w:t xml:space="preserve"> CRTITERI MODALITA’ E TERMINI RISORSE AI COMUNI PER VARIANTI PIANI REGOLATORI</w:t>
      </w:r>
    </w:p>
    <w:p w14:paraId="3C555916" w14:textId="58366C3E" w:rsidR="00E85654" w:rsidRDefault="003227F7" w:rsidP="003227F7">
      <w:pPr>
        <w:spacing w:after="0" w:line="240" w:lineRule="auto"/>
        <w:jc w:val="both"/>
        <w:rPr>
          <w:rFonts w:cstheme="minorHAnsi"/>
        </w:rPr>
      </w:pPr>
      <w:r w:rsidRPr="003227F7">
        <w:rPr>
          <w:rFonts w:cstheme="minorHAnsi"/>
        </w:rPr>
        <w:t>Legge regionale n. 5/2026. Approvazione dei criteri, delle modalità e dei termini per l'erogazione delle risorse ai Comuni, sia in forma singola che associata, per le varianti ai Piani Regolatori Generali Comunali (PRGC).</w:t>
      </w:r>
    </w:p>
    <w:p w14:paraId="09CD5E83" w14:textId="5CA7E714" w:rsidR="003227F7" w:rsidRDefault="003227F7" w:rsidP="003227F7">
      <w:pPr>
        <w:spacing w:after="0" w:line="240" w:lineRule="auto"/>
        <w:jc w:val="both"/>
        <w:rPr>
          <w:rFonts w:cstheme="minorHAnsi"/>
        </w:rPr>
      </w:pPr>
      <w:hyperlink r:id="rId17" w:history="1">
        <w:r w:rsidRPr="00316734">
          <w:rPr>
            <w:rStyle w:val="Collegamentoipertestuale"/>
            <w:rFonts w:cstheme="minorHAnsi"/>
          </w:rPr>
          <w:t>http://www.regione.piemonte.it/governo/bollettino/abbonati/2026/35/attach/dgr_02999_1050_31082026.pdf</w:t>
        </w:r>
      </w:hyperlink>
    </w:p>
    <w:p w14:paraId="1C12F4AF" w14:textId="77777777" w:rsidR="003227F7" w:rsidRDefault="003227F7" w:rsidP="003227F7">
      <w:pPr>
        <w:spacing w:after="0" w:line="240" w:lineRule="auto"/>
        <w:jc w:val="both"/>
        <w:rPr>
          <w:rFonts w:cstheme="minorHAnsi"/>
        </w:rPr>
      </w:pPr>
    </w:p>
    <w:p w14:paraId="20F7B632" w14:textId="3CB07C79" w:rsidR="003227F7" w:rsidRPr="003227F7" w:rsidRDefault="003227F7" w:rsidP="003227F7">
      <w:pPr>
        <w:spacing w:after="0" w:line="240" w:lineRule="auto"/>
        <w:jc w:val="both"/>
        <w:rPr>
          <w:rFonts w:cstheme="minorHAnsi"/>
          <w:b/>
          <w:bCs/>
        </w:rPr>
      </w:pPr>
      <w:r w:rsidRPr="003227F7">
        <w:rPr>
          <w:rFonts w:cstheme="minorHAnsi"/>
          <w:b/>
          <w:bCs/>
          <w:highlight w:val="yellow"/>
        </w:rPr>
        <w:t xml:space="preserve">D.G.R. 31 </w:t>
      </w:r>
      <w:proofErr w:type="gramStart"/>
      <w:r w:rsidRPr="003227F7">
        <w:rPr>
          <w:rFonts w:cstheme="minorHAnsi"/>
          <w:b/>
          <w:bCs/>
          <w:highlight w:val="yellow"/>
        </w:rPr>
        <w:t>Agosto</w:t>
      </w:r>
      <w:proofErr w:type="gramEnd"/>
      <w:r w:rsidRPr="003227F7">
        <w:rPr>
          <w:rFonts w:cstheme="minorHAnsi"/>
          <w:b/>
          <w:bCs/>
          <w:highlight w:val="yellow"/>
        </w:rPr>
        <w:t xml:space="preserve"> 2026, n. 17-3001</w:t>
      </w:r>
      <w:r w:rsidRPr="003227F7">
        <w:rPr>
          <w:rFonts w:cstheme="minorHAnsi"/>
          <w:b/>
          <w:bCs/>
          <w:highlight w:val="yellow"/>
        </w:rPr>
        <w:t xml:space="preserve"> AGGIORNAMENTO LINEE GUIDA REDAZIONE PIANI PREVENZJONE INCENDI</w:t>
      </w:r>
    </w:p>
    <w:p w14:paraId="46536B29" w14:textId="01FE5154" w:rsidR="003227F7" w:rsidRDefault="003227F7" w:rsidP="003227F7">
      <w:pPr>
        <w:spacing w:after="0" w:line="240" w:lineRule="auto"/>
        <w:jc w:val="both"/>
        <w:rPr>
          <w:rFonts w:cstheme="minorHAnsi"/>
        </w:rPr>
      </w:pPr>
      <w:r w:rsidRPr="003227F7">
        <w:rPr>
          <w:rFonts w:cstheme="minorHAnsi"/>
        </w:rPr>
        <w:t>Decreto legislativo n. 34/2018. Legge regionale n. 4/2009. Legge regionale n. 15/2018. Aggiornamento delle ''Linee guida regionali di redazione dei Piani di Prevenzione AIB Territoriale (PPT)'' e dei "Criteri e modalità per l'individuazione, l'approvazione e l'attuazione degli interventi di prevenzione dagli incendi del patrimonio forestale attraverso forme di sostituzione diretta</w:t>
      </w:r>
    </w:p>
    <w:p w14:paraId="04A97056" w14:textId="6DE2CF76" w:rsidR="003227F7" w:rsidRDefault="003227F7" w:rsidP="003227F7">
      <w:pPr>
        <w:spacing w:after="0" w:line="240" w:lineRule="auto"/>
        <w:jc w:val="both"/>
        <w:rPr>
          <w:rFonts w:cstheme="minorHAnsi"/>
        </w:rPr>
      </w:pPr>
      <w:hyperlink r:id="rId18" w:history="1">
        <w:r w:rsidRPr="00316734">
          <w:rPr>
            <w:rStyle w:val="Collegamentoipertestuale"/>
            <w:rFonts w:cstheme="minorHAnsi"/>
          </w:rPr>
          <w:t>http://www.regione.piemonte.it/governo/bollettino/abbonati/2026/35/suppo2/00000018.htm</w:t>
        </w:r>
      </w:hyperlink>
    </w:p>
    <w:p w14:paraId="0F15DDBC" w14:textId="77777777" w:rsidR="003227F7" w:rsidRDefault="003227F7" w:rsidP="003227F7">
      <w:pPr>
        <w:spacing w:after="0" w:line="240" w:lineRule="auto"/>
        <w:jc w:val="both"/>
        <w:rPr>
          <w:rFonts w:cstheme="minorHAnsi"/>
        </w:rPr>
      </w:pPr>
    </w:p>
    <w:p w14:paraId="1F5261CD" w14:textId="4B2F0B77" w:rsidR="003227F7" w:rsidRPr="003227F7" w:rsidRDefault="003227F7" w:rsidP="003227F7">
      <w:pPr>
        <w:spacing w:after="0" w:line="240" w:lineRule="auto"/>
        <w:jc w:val="both"/>
        <w:rPr>
          <w:rFonts w:cstheme="minorHAnsi"/>
          <w:b/>
          <w:bCs/>
        </w:rPr>
      </w:pPr>
      <w:r w:rsidRPr="003227F7">
        <w:rPr>
          <w:rFonts w:cstheme="minorHAnsi"/>
          <w:b/>
          <w:bCs/>
          <w:highlight w:val="yellow"/>
        </w:rPr>
        <w:t xml:space="preserve">D.G.R. 31 </w:t>
      </w:r>
      <w:proofErr w:type="gramStart"/>
      <w:r w:rsidRPr="003227F7">
        <w:rPr>
          <w:rFonts w:cstheme="minorHAnsi"/>
          <w:b/>
          <w:bCs/>
          <w:highlight w:val="yellow"/>
        </w:rPr>
        <w:t>Agosto</w:t>
      </w:r>
      <w:proofErr w:type="gramEnd"/>
      <w:r w:rsidRPr="003227F7">
        <w:rPr>
          <w:rFonts w:cstheme="minorHAnsi"/>
          <w:b/>
          <w:bCs/>
          <w:highlight w:val="yellow"/>
        </w:rPr>
        <w:t xml:space="preserve"> 2026, n. 18-3002</w:t>
      </w:r>
      <w:r w:rsidRPr="003227F7">
        <w:rPr>
          <w:rFonts w:cstheme="minorHAnsi"/>
          <w:b/>
          <w:bCs/>
          <w:highlight w:val="yellow"/>
        </w:rPr>
        <w:t xml:space="preserve"> LINEE GUIDA </w:t>
      </w:r>
      <w:r>
        <w:rPr>
          <w:rFonts w:cstheme="minorHAnsi"/>
          <w:b/>
          <w:bCs/>
          <w:highlight w:val="yellow"/>
        </w:rPr>
        <w:t xml:space="preserve">NORME TECNICHE </w:t>
      </w:r>
      <w:r w:rsidRPr="003227F7">
        <w:rPr>
          <w:rFonts w:cstheme="minorHAnsi"/>
          <w:b/>
          <w:bCs/>
          <w:highlight w:val="yellow"/>
        </w:rPr>
        <w:t>PIANO REGIONALE ATTIVITA’ ESTRATTIVE</w:t>
      </w:r>
    </w:p>
    <w:p w14:paraId="03EC95F1" w14:textId="369407E3" w:rsidR="003227F7" w:rsidRDefault="003227F7" w:rsidP="003227F7">
      <w:pPr>
        <w:spacing w:after="0" w:line="240" w:lineRule="auto"/>
        <w:jc w:val="both"/>
        <w:rPr>
          <w:rFonts w:cstheme="minorHAnsi"/>
        </w:rPr>
      </w:pPr>
      <w:r w:rsidRPr="003227F7">
        <w:rPr>
          <w:rFonts w:cstheme="minorHAnsi"/>
        </w:rPr>
        <w:t>Legge regionale n. 23/2016, articolo 6, comma 6. Approvazione delle linee guida regionali, quali strumento di supporto applicativo delle Norme Tecniche di Attuazione del Piano Regionale delle Attività Estrattive (PRAE), di cui alla D.C.R. n. 122-20649 del 30 settembre 2025.</w:t>
      </w:r>
    </w:p>
    <w:p w14:paraId="59206032" w14:textId="4F423337" w:rsidR="003227F7" w:rsidRDefault="003227F7" w:rsidP="003227F7">
      <w:pPr>
        <w:spacing w:after="0" w:line="240" w:lineRule="auto"/>
        <w:jc w:val="both"/>
        <w:rPr>
          <w:rFonts w:cstheme="minorHAnsi"/>
        </w:rPr>
      </w:pPr>
      <w:hyperlink r:id="rId19" w:history="1">
        <w:r w:rsidRPr="00316734">
          <w:rPr>
            <w:rStyle w:val="Collegamentoipertestuale"/>
            <w:rFonts w:cstheme="minorHAnsi"/>
          </w:rPr>
          <w:t>http://www.regione.piemonte.it/governo/bollettino/abbonati/2026/35/attach/dgr_03002_1050_31082026.pdf</w:t>
        </w:r>
      </w:hyperlink>
    </w:p>
    <w:p w14:paraId="79BF6B68" w14:textId="77777777" w:rsidR="003227F7" w:rsidRDefault="003227F7" w:rsidP="003227F7">
      <w:pPr>
        <w:spacing w:after="0" w:line="240" w:lineRule="auto"/>
        <w:jc w:val="both"/>
        <w:rPr>
          <w:rFonts w:cstheme="minorHAnsi"/>
        </w:rPr>
      </w:pPr>
    </w:p>
    <w:p w14:paraId="1D762AF1" w14:textId="77777777" w:rsidR="00DD48D2" w:rsidRDefault="00DD48D2" w:rsidP="00DD48D2">
      <w:pPr>
        <w:spacing w:after="0" w:line="240" w:lineRule="auto"/>
        <w:jc w:val="both"/>
        <w:rPr>
          <w:rFonts w:cstheme="minorHAnsi"/>
        </w:rPr>
      </w:pPr>
    </w:p>
    <w:p w14:paraId="72EB9EEE" w14:textId="77777777" w:rsidR="00DD48D2" w:rsidRDefault="00DD48D2" w:rsidP="00DD48D2">
      <w:pPr>
        <w:spacing w:after="0" w:line="240" w:lineRule="auto"/>
        <w:jc w:val="both"/>
        <w:rPr>
          <w:rFonts w:cstheme="minorHAnsi"/>
        </w:rPr>
      </w:pPr>
    </w:p>
    <w:p w14:paraId="46CECED5" w14:textId="77777777" w:rsidR="00DD48D2" w:rsidRDefault="00DD48D2" w:rsidP="00DD48D2">
      <w:pPr>
        <w:spacing w:after="0" w:line="240" w:lineRule="auto"/>
        <w:jc w:val="both"/>
        <w:rPr>
          <w:rFonts w:cstheme="minorHAnsi"/>
        </w:rPr>
      </w:pPr>
    </w:p>
    <w:p w14:paraId="15FE7CAF" w14:textId="77777777" w:rsidR="00DD48D2" w:rsidRDefault="00DD48D2" w:rsidP="00DD48D2">
      <w:pPr>
        <w:spacing w:after="0" w:line="240" w:lineRule="auto"/>
        <w:jc w:val="both"/>
        <w:rPr>
          <w:rFonts w:cstheme="minorHAnsi"/>
        </w:rPr>
      </w:pPr>
    </w:p>
    <w:p w14:paraId="6D73AE96" w14:textId="77777777" w:rsidR="00DD48D2" w:rsidRDefault="00DD48D2" w:rsidP="00DD48D2">
      <w:pPr>
        <w:spacing w:after="0" w:line="240" w:lineRule="auto"/>
        <w:jc w:val="both"/>
        <w:rPr>
          <w:rFonts w:cstheme="minorHAnsi"/>
        </w:rPr>
      </w:pPr>
    </w:p>
    <w:p w14:paraId="59551273" w14:textId="2232A065" w:rsidR="00DD48D2" w:rsidRPr="00DD48D2" w:rsidRDefault="00DD48D2" w:rsidP="00DD48D2">
      <w:pPr>
        <w:spacing w:after="0" w:line="240" w:lineRule="auto"/>
        <w:jc w:val="both"/>
        <w:rPr>
          <w:rFonts w:cstheme="minorHAnsi"/>
          <w:b/>
          <w:bCs/>
        </w:rPr>
      </w:pPr>
      <w:r w:rsidRPr="00DD48D2">
        <w:rPr>
          <w:rFonts w:cstheme="minorHAnsi"/>
          <w:b/>
          <w:bCs/>
          <w:highlight w:val="yellow"/>
        </w:rPr>
        <w:lastRenderedPageBreak/>
        <w:t xml:space="preserve">D.G.R. 31 </w:t>
      </w:r>
      <w:proofErr w:type="gramStart"/>
      <w:r w:rsidRPr="00DD48D2">
        <w:rPr>
          <w:rFonts w:cstheme="minorHAnsi"/>
          <w:b/>
          <w:bCs/>
          <w:highlight w:val="yellow"/>
        </w:rPr>
        <w:t>Agosto</w:t>
      </w:r>
      <w:proofErr w:type="gramEnd"/>
      <w:r w:rsidRPr="00DD48D2">
        <w:rPr>
          <w:rFonts w:cstheme="minorHAnsi"/>
          <w:b/>
          <w:bCs/>
          <w:highlight w:val="yellow"/>
        </w:rPr>
        <w:t xml:space="preserve"> 2026, n. 19-3003</w:t>
      </w:r>
      <w:r w:rsidRPr="00DD48D2">
        <w:rPr>
          <w:rFonts w:cstheme="minorHAnsi"/>
          <w:b/>
          <w:bCs/>
          <w:highlight w:val="yellow"/>
        </w:rPr>
        <w:t xml:space="preserve"> APPROVAZIONE MISURA CONCESSIONE CONTRIBUTI EDILIZIA SCOLASTICA EVENTI CALAMITOSI</w:t>
      </w:r>
    </w:p>
    <w:p w14:paraId="23732E53" w14:textId="4E1CACDC" w:rsidR="003227F7" w:rsidRDefault="00DD48D2" w:rsidP="00DD48D2">
      <w:pPr>
        <w:spacing w:after="0" w:line="240" w:lineRule="auto"/>
        <w:jc w:val="both"/>
        <w:rPr>
          <w:rFonts w:cstheme="minorHAnsi"/>
        </w:rPr>
      </w:pPr>
      <w:r w:rsidRPr="00DD48D2">
        <w:rPr>
          <w:rFonts w:cstheme="minorHAnsi"/>
        </w:rPr>
        <w:t>Legge n. 23/1996. Legge regionale n. 28/2007. Atto di indirizzo per l'attuazione degli interventi in materia di diritto allo studio, di cui alla D.C.R n. 367-6857 del 25 marzo 2019, come modificata dalla D.C.R. n. 222-10908 del 24 maggio 2022. Approvazione della misura sperimentale per la concessione di contributi di edilizia scolastica in caso di eventi calamitosi ed emergenziali.</w:t>
      </w:r>
    </w:p>
    <w:p w14:paraId="3071BA2E" w14:textId="1B0979D5" w:rsidR="00DD48D2" w:rsidRDefault="00DD48D2" w:rsidP="00DD48D2">
      <w:pPr>
        <w:spacing w:after="0" w:line="240" w:lineRule="auto"/>
        <w:jc w:val="both"/>
        <w:rPr>
          <w:rFonts w:cstheme="minorHAnsi"/>
        </w:rPr>
      </w:pPr>
      <w:hyperlink r:id="rId20" w:history="1">
        <w:r w:rsidRPr="00316734">
          <w:rPr>
            <w:rStyle w:val="Collegamentoipertestuale"/>
            <w:rFonts w:cstheme="minorHAnsi"/>
          </w:rPr>
          <w:t>http://www.regione.piemonte.it/governo/bollettino/abbonati/2026/35/attach/dgr_03003_1050_31082026.pdf</w:t>
        </w:r>
      </w:hyperlink>
    </w:p>
    <w:p w14:paraId="4847B478" w14:textId="77777777" w:rsidR="00DD48D2" w:rsidRDefault="00DD48D2" w:rsidP="00DD48D2">
      <w:pPr>
        <w:spacing w:after="0" w:line="240" w:lineRule="auto"/>
        <w:jc w:val="both"/>
        <w:rPr>
          <w:rFonts w:cstheme="minorHAnsi"/>
        </w:rPr>
      </w:pPr>
    </w:p>
    <w:p w14:paraId="26915715" w14:textId="77777777" w:rsidR="00DD48D2" w:rsidRPr="003227F7" w:rsidRDefault="00DD48D2" w:rsidP="00DD48D2">
      <w:pPr>
        <w:spacing w:after="0" w:line="240" w:lineRule="auto"/>
        <w:jc w:val="both"/>
        <w:rPr>
          <w:rFonts w:cstheme="minorHAnsi"/>
        </w:rPr>
      </w:pPr>
    </w:p>
    <w:p w14:paraId="73814F9C" w14:textId="77777777" w:rsidR="00E85654" w:rsidRDefault="00E85654" w:rsidP="00E85654">
      <w:pPr>
        <w:spacing w:after="0" w:line="240" w:lineRule="auto"/>
        <w:jc w:val="both"/>
        <w:rPr>
          <w:rFonts w:cstheme="minorHAnsi"/>
        </w:rPr>
      </w:pPr>
    </w:p>
    <w:p w14:paraId="0C93244C" w14:textId="77777777" w:rsidR="00E85654" w:rsidRDefault="00E85654" w:rsidP="00E85654">
      <w:pPr>
        <w:spacing w:after="0" w:line="240" w:lineRule="auto"/>
        <w:jc w:val="both"/>
        <w:rPr>
          <w:rFonts w:cstheme="minorHAnsi"/>
        </w:rPr>
      </w:pPr>
    </w:p>
    <w:p w14:paraId="12CCE7D7" w14:textId="77777777" w:rsidR="00026CD4" w:rsidRPr="00026CD4" w:rsidRDefault="00026CD4" w:rsidP="00026CD4">
      <w:pPr>
        <w:spacing w:after="0" w:line="240" w:lineRule="auto"/>
        <w:jc w:val="both"/>
        <w:rPr>
          <w:rFonts w:cstheme="minorHAnsi"/>
        </w:rPr>
      </w:pPr>
    </w:p>
    <w:sectPr w:rsidR="00026CD4" w:rsidRPr="00026CD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E021B" w14:textId="77777777" w:rsidR="00F321F1" w:rsidRDefault="00F321F1" w:rsidP="00366E1A">
      <w:pPr>
        <w:spacing w:after="0" w:line="240" w:lineRule="auto"/>
      </w:pPr>
      <w:r>
        <w:separator/>
      </w:r>
    </w:p>
  </w:endnote>
  <w:endnote w:type="continuationSeparator" w:id="0">
    <w:p w14:paraId="545188B1" w14:textId="77777777" w:rsidR="00F321F1" w:rsidRDefault="00F321F1" w:rsidP="00366E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50F4E" w14:textId="77777777" w:rsidR="00F321F1" w:rsidRDefault="00F321F1" w:rsidP="00366E1A">
      <w:pPr>
        <w:spacing w:after="0" w:line="240" w:lineRule="auto"/>
      </w:pPr>
      <w:r>
        <w:separator/>
      </w:r>
    </w:p>
  </w:footnote>
  <w:footnote w:type="continuationSeparator" w:id="0">
    <w:p w14:paraId="1BF0F25B" w14:textId="77777777" w:rsidR="00F321F1" w:rsidRDefault="00F321F1" w:rsidP="00366E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24B3"/>
    <w:multiLevelType w:val="hybridMultilevel"/>
    <w:tmpl w:val="720823A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69A5423"/>
    <w:multiLevelType w:val="hybridMultilevel"/>
    <w:tmpl w:val="EB5EF79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8486140"/>
    <w:multiLevelType w:val="hybridMultilevel"/>
    <w:tmpl w:val="E598B832"/>
    <w:lvl w:ilvl="0" w:tplc="2BA27500">
      <w:numFmt w:val="bullet"/>
      <w:lvlText w:val="-"/>
      <w:lvlJc w:val="left"/>
      <w:pPr>
        <w:ind w:left="720" w:hanging="360"/>
      </w:pPr>
      <w:rPr>
        <w:rFonts w:ascii="Calibri" w:eastAsiaTheme="minorHAnsi" w:hAnsi="Calibri" w:cs="Calibri"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D1E1B80"/>
    <w:multiLevelType w:val="hybridMultilevel"/>
    <w:tmpl w:val="FEA0D2BC"/>
    <w:lvl w:ilvl="0" w:tplc="F15C1550">
      <w:start w:val="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4957A16"/>
    <w:multiLevelType w:val="hybridMultilevel"/>
    <w:tmpl w:val="EF2AC44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65991282">
    <w:abstractNumId w:val="2"/>
  </w:num>
  <w:num w:numId="2" w16cid:durableId="1967275824">
    <w:abstractNumId w:val="3"/>
  </w:num>
  <w:num w:numId="3" w16cid:durableId="402921205">
    <w:abstractNumId w:val="0"/>
  </w:num>
  <w:num w:numId="4" w16cid:durableId="1781416798">
    <w:abstractNumId w:val="1"/>
  </w:num>
  <w:num w:numId="5" w16cid:durableId="2301233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8F2"/>
    <w:rsid w:val="00000577"/>
    <w:rsid w:val="00000D99"/>
    <w:rsid w:val="00000DB9"/>
    <w:rsid w:val="0000147E"/>
    <w:rsid w:val="000025E9"/>
    <w:rsid w:val="0000289F"/>
    <w:rsid w:val="00002BBA"/>
    <w:rsid w:val="00003BAF"/>
    <w:rsid w:val="00003E9E"/>
    <w:rsid w:val="000068C6"/>
    <w:rsid w:val="000069BB"/>
    <w:rsid w:val="00006A5D"/>
    <w:rsid w:val="00007572"/>
    <w:rsid w:val="00013503"/>
    <w:rsid w:val="0001361B"/>
    <w:rsid w:val="00013E06"/>
    <w:rsid w:val="00013FD0"/>
    <w:rsid w:val="00014ACF"/>
    <w:rsid w:val="00014FD5"/>
    <w:rsid w:val="000155BD"/>
    <w:rsid w:val="00015C6C"/>
    <w:rsid w:val="00016932"/>
    <w:rsid w:val="0001711B"/>
    <w:rsid w:val="00017AFD"/>
    <w:rsid w:val="000200F4"/>
    <w:rsid w:val="000205E3"/>
    <w:rsid w:val="00020A5A"/>
    <w:rsid w:val="000214A3"/>
    <w:rsid w:val="00021C96"/>
    <w:rsid w:val="00021E0F"/>
    <w:rsid w:val="000225AC"/>
    <w:rsid w:val="00022F8F"/>
    <w:rsid w:val="00023538"/>
    <w:rsid w:val="0002446B"/>
    <w:rsid w:val="00025A5D"/>
    <w:rsid w:val="00026CD4"/>
    <w:rsid w:val="00026E7B"/>
    <w:rsid w:val="00027B8A"/>
    <w:rsid w:val="00027EEB"/>
    <w:rsid w:val="00030792"/>
    <w:rsid w:val="0003180B"/>
    <w:rsid w:val="00032625"/>
    <w:rsid w:val="00032C97"/>
    <w:rsid w:val="000335C5"/>
    <w:rsid w:val="00037043"/>
    <w:rsid w:val="0003786F"/>
    <w:rsid w:val="000405EC"/>
    <w:rsid w:val="00042028"/>
    <w:rsid w:val="00042D01"/>
    <w:rsid w:val="00042E3B"/>
    <w:rsid w:val="00044064"/>
    <w:rsid w:val="00044587"/>
    <w:rsid w:val="00045B9B"/>
    <w:rsid w:val="00047D0E"/>
    <w:rsid w:val="00050468"/>
    <w:rsid w:val="00050B57"/>
    <w:rsid w:val="00051B48"/>
    <w:rsid w:val="00051C6D"/>
    <w:rsid w:val="00052440"/>
    <w:rsid w:val="00053745"/>
    <w:rsid w:val="00053BFB"/>
    <w:rsid w:val="000542BD"/>
    <w:rsid w:val="00054CCC"/>
    <w:rsid w:val="00056CFD"/>
    <w:rsid w:val="00056F63"/>
    <w:rsid w:val="00060137"/>
    <w:rsid w:val="000607A7"/>
    <w:rsid w:val="00064B0D"/>
    <w:rsid w:val="000651A7"/>
    <w:rsid w:val="00065A61"/>
    <w:rsid w:val="00065C12"/>
    <w:rsid w:val="000665D6"/>
    <w:rsid w:val="0006744D"/>
    <w:rsid w:val="00067EDC"/>
    <w:rsid w:val="00070D7E"/>
    <w:rsid w:val="000721FB"/>
    <w:rsid w:val="0007247A"/>
    <w:rsid w:val="00072A1C"/>
    <w:rsid w:val="00072B6F"/>
    <w:rsid w:val="00075055"/>
    <w:rsid w:val="00076AFF"/>
    <w:rsid w:val="000777E8"/>
    <w:rsid w:val="00077E6D"/>
    <w:rsid w:val="00080381"/>
    <w:rsid w:val="000810DC"/>
    <w:rsid w:val="00081E6A"/>
    <w:rsid w:val="00082B29"/>
    <w:rsid w:val="000876C3"/>
    <w:rsid w:val="00090D9C"/>
    <w:rsid w:val="00091A0A"/>
    <w:rsid w:val="00091E21"/>
    <w:rsid w:val="00091F8D"/>
    <w:rsid w:val="0009260A"/>
    <w:rsid w:val="0009498D"/>
    <w:rsid w:val="000956A6"/>
    <w:rsid w:val="00095D95"/>
    <w:rsid w:val="000963D5"/>
    <w:rsid w:val="00097FA8"/>
    <w:rsid w:val="000A17CA"/>
    <w:rsid w:val="000A1E94"/>
    <w:rsid w:val="000A2882"/>
    <w:rsid w:val="000A2D9C"/>
    <w:rsid w:val="000A301F"/>
    <w:rsid w:val="000A381C"/>
    <w:rsid w:val="000A3BAF"/>
    <w:rsid w:val="000A3C03"/>
    <w:rsid w:val="000A42AD"/>
    <w:rsid w:val="000A55E8"/>
    <w:rsid w:val="000A5D52"/>
    <w:rsid w:val="000A7043"/>
    <w:rsid w:val="000A767F"/>
    <w:rsid w:val="000A7FAA"/>
    <w:rsid w:val="000A7FD6"/>
    <w:rsid w:val="000B15AF"/>
    <w:rsid w:val="000B1D2F"/>
    <w:rsid w:val="000B2345"/>
    <w:rsid w:val="000B5AAB"/>
    <w:rsid w:val="000B6A84"/>
    <w:rsid w:val="000B71B2"/>
    <w:rsid w:val="000B7CE6"/>
    <w:rsid w:val="000C02F7"/>
    <w:rsid w:val="000C0ABB"/>
    <w:rsid w:val="000C2AA0"/>
    <w:rsid w:val="000C2B93"/>
    <w:rsid w:val="000C2D0E"/>
    <w:rsid w:val="000C3125"/>
    <w:rsid w:val="000C42F7"/>
    <w:rsid w:val="000C4A20"/>
    <w:rsid w:val="000C4F00"/>
    <w:rsid w:val="000C6193"/>
    <w:rsid w:val="000C6940"/>
    <w:rsid w:val="000C6D3F"/>
    <w:rsid w:val="000C7ECB"/>
    <w:rsid w:val="000D00E8"/>
    <w:rsid w:val="000D0B5D"/>
    <w:rsid w:val="000D3F30"/>
    <w:rsid w:val="000D3F59"/>
    <w:rsid w:val="000D4A61"/>
    <w:rsid w:val="000D4F05"/>
    <w:rsid w:val="000D67AE"/>
    <w:rsid w:val="000D7DB6"/>
    <w:rsid w:val="000E0106"/>
    <w:rsid w:val="000E067D"/>
    <w:rsid w:val="000E09B1"/>
    <w:rsid w:val="000E0E22"/>
    <w:rsid w:val="000E17F2"/>
    <w:rsid w:val="000E2886"/>
    <w:rsid w:val="000E29C6"/>
    <w:rsid w:val="000E2DB5"/>
    <w:rsid w:val="000E3DC7"/>
    <w:rsid w:val="000E4145"/>
    <w:rsid w:val="000E4D39"/>
    <w:rsid w:val="000E58E0"/>
    <w:rsid w:val="000F043B"/>
    <w:rsid w:val="000F0553"/>
    <w:rsid w:val="000F1142"/>
    <w:rsid w:val="000F45AD"/>
    <w:rsid w:val="000F4C5F"/>
    <w:rsid w:val="000F4E0B"/>
    <w:rsid w:val="000F77B0"/>
    <w:rsid w:val="00100E0E"/>
    <w:rsid w:val="00101A64"/>
    <w:rsid w:val="00101D80"/>
    <w:rsid w:val="00101EAE"/>
    <w:rsid w:val="0010267C"/>
    <w:rsid w:val="00102F07"/>
    <w:rsid w:val="001035A1"/>
    <w:rsid w:val="001045A4"/>
    <w:rsid w:val="00104957"/>
    <w:rsid w:val="00104EFB"/>
    <w:rsid w:val="00105368"/>
    <w:rsid w:val="001060B9"/>
    <w:rsid w:val="0010756C"/>
    <w:rsid w:val="00107A63"/>
    <w:rsid w:val="001104E3"/>
    <w:rsid w:val="001118F2"/>
    <w:rsid w:val="001132C6"/>
    <w:rsid w:val="00113FC8"/>
    <w:rsid w:val="00114355"/>
    <w:rsid w:val="00114359"/>
    <w:rsid w:val="00114BE4"/>
    <w:rsid w:val="00116329"/>
    <w:rsid w:val="00116E8C"/>
    <w:rsid w:val="001173C3"/>
    <w:rsid w:val="00120286"/>
    <w:rsid w:val="00120472"/>
    <w:rsid w:val="00120534"/>
    <w:rsid w:val="00120AD3"/>
    <w:rsid w:val="00120EE3"/>
    <w:rsid w:val="00121D16"/>
    <w:rsid w:val="00121D2E"/>
    <w:rsid w:val="001233AF"/>
    <w:rsid w:val="00123DDE"/>
    <w:rsid w:val="00125A63"/>
    <w:rsid w:val="00126B4A"/>
    <w:rsid w:val="001300A3"/>
    <w:rsid w:val="0013037E"/>
    <w:rsid w:val="001308F7"/>
    <w:rsid w:val="001312F6"/>
    <w:rsid w:val="00132B5C"/>
    <w:rsid w:val="001350E3"/>
    <w:rsid w:val="00135EC6"/>
    <w:rsid w:val="00135FD9"/>
    <w:rsid w:val="0013764F"/>
    <w:rsid w:val="001409D2"/>
    <w:rsid w:val="00141430"/>
    <w:rsid w:val="001432B2"/>
    <w:rsid w:val="00143EF7"/>
    <w:rsid w:val="00144608"/>
    <w:rsid w:val="001450D8"/>
    <w:rsid w:val="001460DD"/>
    <w:rsid w:val="00146933"/>
    <w:rsid w:val="00146CE7"/>
    <w:rsid w:val="00147CEE"/>
    <w:rsid w:val="001507D6"/>
    <w:rsid w:val="00150CF6"/>
    <w:rsid w:val="00151016"/>
    <w:rsid w:val="00151CB0"/>
    <w:rsid w:val="00152CE1"/>
    <w:rsid w:val="001534F3"/>
    <w:rsid w:val="001535CD"/>
    <w:rsid w:val="001538E1"/>
    <w:rsid w:val="0015498A"/>
    <w:rsid w:val="001554AC"/>
    <w:rsid w:val="00155954"/>
    <w:rsid w:val="001563E9"/>
    <w:rsid w:val="00156845"/>
    <w:rsid w:val="00156DD1"/>
    <w:rsid w:val="001574CD"/>
    <w:rsid w:val="00157E50"/>
    <w:rsid w:val="00157F61"/>
    <w:rsid w:val="00157FFA"/>
    <w:rsid w:val="00162500"/>
    <w:rsid w:val="00163352"/>
    <w:rsid w:val="00163B7E"/>
    <w:rsid w:val="00164A56"/>
    <w:rsid w:val="0016601F"/>
    <w:rsid w:val="001663F9"/>
    <w:rsid w:val="001675AB"/>
    <w:rsid w:val="0017053F"/>
    <w:rsid w:val="001713D5"/>
    <w:rsid w:val="00171FFD"/>
    <w:rsid w:val="0017296B"/>
    <w:rsid w:val="001745A5"/>
    <w:rsid w:val="00174A7D"/>
    <w:rsid w:val="00175489"/>
    <w:rsid w:val="0017701E"/>
    <w:rsid w:val="001772ED"/>
    <w:rsid w:val="00177B56"/>
    <w:rsid w:val="0018037F"/>
    <w:rsid w:val="00180867"/>
    <w:rsid w:val="00180AC9"/>
    <w:rsid w:val="00180C37"/>
    <w:rsid w:val="00181FE8"/>
    <w:rsid w:val="00184819"/>
    <w:rsid w:val="00186371"/>
    <w:rsid w:val="001879B0"/>
    <w:rsid w:val="00187A7E"/>
    <w:rsid w:val="00191469"/>
    <w:rsid w:val="00191CFB"/>
    <w:rsid w:val="00192FC8"/>
    <w:rsid w:val="0019374F"/>
    <w:rsid w:val="00194026"/>
    <w:rsid w:val="0019429D"/>
    <w:rsid w:val="00194B13"/>
    <w:rsid w:val="001953E5"/>
    <w:rsid w:val="001967C1"/>
    <w:rsid w:val="00197140"/>
    <w:rsid w:val="001977B5"/>
    <w:rsid w:val="00197C9C"/>
    <w:rsid w:val="001A2787"/>
    <w:rsid w:val="001A305F"/>
    <w:rsid w:val="001A331F"/>
    <w:rsid w:val="001A4711"/>
    <w:rsid w:val="001A4E4E"/>
    <w:rsid w:val="001A5273"/>
    <w:rsid w:val="001A66E5"/>
    <w:rsid w:val="001A6B91"/>
    <w:rsid w:val="001A6EAF"/>
    <w:rsid w:val="001A7E85"/>
    <w:rsid w:val="001B1452"/>
    <w:rsid w:val="001B159A"/>
    <w:rsid w:val="001B4A16"/>
    <w:rsid w:val="001B4B50"/>
    <w:rsid w:val="001B54A0"/>
    <w:rsid w:val="001B54C7"/>
    <w:rsid w:val="001B658D"/>
    <w:rsid w:val="001B7414"/>
    <w:rsid w:val="001B785A"/>
    <w:rsid w:val="001B7BA5"/>
    <w:rsid w:val="001C05F8"/>
    <w:rsid w:val="001C0976"/>
    <w:rsid w:val="001C1F7E"/>
    <w:rsid w:val="001C229D"/>
    <w:rsid w:val="001C253D"/>
    <w:rsid w:val="001C3128"/>
    <w:rsid w:val="001C5D64"/>
    <w:rsid w:val="001C685E"/>
    <w:rsid w:val="001C7006"/>
    <w:rsid w:val="001D08A4"/>
    <w:rsid w:val="001D10D1"/>
    <w:rsid w:val="001D159C"/>
    <w:rsid w:val="001D197F"/>
    <w:rsid w:val="001D1A08"/>
    <w:rsid w:val="001D294C"/>
    <w:rsid w:val="001D4028"/>
    <w:rsid w:val="001D4396"/>
    <w:rsid w:val="001D49C5"/>
    <w:rsid w:val="001D49F0"/>
    <w:rsid w:val="001D6386"/>
    <w:rsid w:val="001D6E97"/>
    <w:rsid w:val="001D6F1C"/>
    <w:rsid w:val="001E11C6"/>
    <w:rsid w:val="001E1428"/>
    <w:rsid w:val="001E1FDF"/>
    <w:rsid w:val="001E2973"/>
    <w:rsid w:val="001E3D11"/>
    <w:rsid w:val="001E4B9E"/>
    <w:rsid w:val="001E6079"/>
    <w:rsid w:val="001E6245"/>
    <w:rsid w:val="001E7951"/>
    <w:rsid w:val="001E7A24"/>
    <w:rsid w:val="001E7CF7"/>
    <w:rsid w:val="001F01DB"/>
    <w:rsid w:val="001F01E9"/>
    <w:rsid w:val="001F08E0"/>
    <w:rsid w:val="001F09C0"/>
    <w:rsid w:val="001F139A"/>
    <w:rsid w:val="001F1FE8"/>
    <w:rsid w:val="001F2183"/>
    <w:rsid w:val="001F3891"/>
    <w:rsid w:val="001F6244"/>
    <w:rsid w:val="001F648C"/>
    <w:rsid w:val="0020094C"/>
    <w:rsid w:val="002014D8"/>
    <w:rsid w:val="00202E74"/>
    <w:rsid w:val="002030CF"/>
    <w:rsid w:val="00204166"/>
    <w:rsid w:val="0020453D"/>
    <w:rsid w:val="00204ECD"/>
    <w:rsid w:val="00205FFE"/>
    <w:rsid w:val="00207053"/>
    <w:rsid w:val="002114C0"/>
    <w:rsid w:val="00212375"/>
    <w:rsid w:val="00213981"/>
    <w:rsid w:val="00213DCA"/>
    <w:rsid w:val="00215414"/>
    <w:rsid w:val="00217189"/>
    <w:rsid w:val="00217383"/>
    <w:rsid w:val="00221350"/>
    <w:rsid w:val="0022157F"/>
    <w:rsid w:val="002218DC"/>
    <w:rsid w:val="00221BE7"/>
    <w:rsid w:val="0022229B"/>
    <w:rsid w:val="00222AA6"/>
    <w:rsid w:val="00222E59"/>
    <w:rsid w:val="002247A7"/>
    <w:rsid w:val="00224EA1"/>
    <w:rsid w:val="0022501F"/>
    <w:rsid w:val="00225AB1"/>
    <w:rsid w:val="00226290"/>
    <w:rsid w:val="00230D83"/>
    <w:rsid w:val="00231041"/>
    <w:rsid w:val="0023124C"/>
    <w:rsid w:val="002318B2"/>
    <w:rsid w:val="00231C84"/>
    <w:rsid w:val="00232ADD"/>
    <w:rsid w:val="002337D2"/>
    <w:rsid w:val="00233D02"/>
    <w:rsid w:val="00233D46"/>
    <w:rsid w:val="00233ECF"/>
    <w:rsid w:val="002347C4"/>
    <w:rsid w:val="00236578"/>
    <w:rsid w:val="002402B0"/>
    <w:rsid w:val="00240761"/>
    <w:rsid w:val="00240927"/>
    <w:rsid w:val="00240F6F"/>
    <w:rsid w:val="00241D46"/>
    <w:rsid w:val="0024235B"/>
    <w:rsid w:val="00242BA0"/>
    <w:rsid w:val="00242EC1"/>
    <w:rsid w:val="00243937"/>
    <w:rsid w:val="00244364"/>
    <w:rsid w:val="002444EB"/>
    <w:rsid w:val="00244CDA"/>
    <w:rsid w:val="00246581"/>
    <w:rsid w:val="0024674D"/>
    <w:rsid w:val="00250276"/>
    <w:rsid w:val="002509D3"/>
    <w:rsid w:val="002511B6"/>
    <w:rsid w:val="00251A5A"/>
    <w:rsid w:val="002524E0"/>
    <w:rsid w:val="0025291E"/>
    <w:rsid w:val="00253650"/>
    <w:rsid w:val="002542E4"/>
    <w:rsid w:val="002544E9"/>
    <w:rsid w:val="00254AF7"/>
    <w:rsid w:val="002550B1"/>
    <w:rsid w:val="002550BA"/>
    <w:rsid w:val="002555D0"/>
    <w:rsid w:val="0025647C"/>
    <w:rsid w:val="0025732D"/>
    <w:rsid w:val="00260993"/>
    <w:rsid w:val="00261822"/>
    <w:rsid w:val="0026237F"/>
    <w:rsid w:val="00262B7A"/>
    <w:rsid w:val="00263387"/>
    <w:rsid w:val="00263647"/>
    <w:rsid w:val="00264542"/>
    <w:rsid w:val="00264C41"/>
    <w:rsid w:val="00264FAB"/>
    <w:rsid w:val="00272478"/>
    <w:rsid w:val="00272CEA"/>
    <w:rsid w:val="002746E5"/>
    <w:rsid w:val="00274E50"/>
    <w:rsid w:val="002762FF"/>
    <w:rsid w:val="002770EF"/>
    <w:rsid w:val="00277C57"/>
    <w:rsid w:val="00280412"/>
    <w:rsid w:val="0028076A"/>
    <w:rsid w:val="00280AE8"/>
    <w:rsid w:val="00280FBA"/>
    <w:rsid w:val="00282AF9"/>
    <w:rsid w:val="0028497B"/>
    <w:rsid w:val="00285364"/>
    <w:rsid w:val="00285E37"/>
    <w:rsid w:val="00285E7E"/>
    <w:rsid w:val="002860C5"/>
    <w:rsid w:val="002862CA"/>
    <w:rsid w:val="00286913"/>
    <w:rsid w:val="00286DCC"/>
    <w:rsid w:val="0028772D"/>
    <w:rsid w:val="00290564"/>
    <w:rsid w:val="0029087E"/>
    <w:rsid w:val="00290AB2"/>
    <w:rsid w:val="00293BDD"/>
    <w:rsid w:val="002943C1"/>
    <w:rsid w:val="0029499D"/>
    <w:rsid w:val="00296AE9"/>
    <w:rsid w:val="00296C21"/>
    <w:rsid w:val="002A0575"/>
    <w:rsid w:val="002A159D"/>
    <w:rsid w:val="002A2224"/>
    <w:rsid w:val="002A22C6"/>
    <w:rsid w:val="002A3582"/>
    <w:rsid w:val="002A4475"/>
    <w:rsid w:val="002A5696"/>
    <w:rsid w:val="002A632C"/>
    <w:rsid w:val="002A67DA"/>
    <w:rsid w:val="002A765B"/>
    <w:rsid w:val="002A7666"/>
    <w:rsid w:val="002B030D"/>
    <w:rsid w:val="002B1017"/>
    <w:rsid w:val="002B294F"/>
    <w:rsid w:val="002B37CE"/>
    <w:rsid w:val="002B3C93"/>
    <w:rsid w:val="002B4674"/>
    <w:rsid w:val="002B5030"/>
    <w:rsid w:val="002B5653"/>
    <w:rsid w:val="002B654E"/>
    <w:rsid w:val="002B7A8A"/>
    <w:rsid w:val="002B7F8B"/>
    <w:rsid w:val="002C46E3"/>
    <w:rsid w:val="002C4874"/>
    <w:rsid w:val="002C538C"/>
    <w:rsid w:val="002C6BB4"/>
    <w:rsid w:val="002D01C1"/>
    <w:rsid w:val="002D0C23"/>
    <w:rsid w:val="002D3170"/>
    <w:rsid w:val="002D51B7"/>
    <w:rsid w:val="002D52AE"/>
    <w:rsid w:val="002D65ED"/>
    <w:rsid w:val="002D6A78"/>
    <w:rsid w:val="002D6C76"/>
    <w:rsid w:val="002D71F2"/>
    <w:rsid w:val="002D74F8"/>
    <w:rsid w:val="002E14BC"/>
    <w:rsid w:val="002E20CB"/>
    <w:rsid w:val="002E2126"/>
    <w:rsid w:val="002E2B43"/>
    <w:rsid w:val="002E546B"/>
    <w:rsid w:val="002E709C"/>
    <w:rsid w:val="002E75AB"/>
    <w:rsid w:val="002E794E"/>
    <w:rsid w:val="002E7FF2"/>
    <w:rsid w:val="002F0B1F"/>
    <w:rsid w:val="002F0C1C"/>
    <w:rsid w:val="002F2F13"/>
    <w:rsid w:val="002F30CE"/>
    <w:rsid w:val="002F6FA4"/>
    <w:rsid w:val="002F72BD"/>
    <w:rsid w:val="002F7D6A"/>
    <w:rsid w:val="003013BD"/>
    <w:rsid w:val="003018B6"/>
    <w:rsid w:val="003027D1"/>
    <w:rsid w:val="00303603"/>
    <w:rsid w:val="00305245"/>
    <w:rsid w:val="003056FE"/>
    <w:rsid w:val="00305C78"/>
    <w:rsid w:val="00306DC9"/>
    <w:rsid w:val="0030760D"/>
    <w:rsid w:val="0031014A"/>
    <w:rsid w:val="003157B3"/>
    <w:rsid w:val="0031699E"/>
    <w:rsid w:val="00316CDC"/>
    <w:rsid w:val="003177F5"/>
    <w:rsid w:val="003201F5"/>
    <w:rsid w:val="00320388"/>
    <w:rsid w:val="00320AFC"/>
    <w:rsid w:val="00321584"/>
    <w:rsid w:val="00321EDB"/>
    <w:rsid w:val="0032226E"/>
    <w:rsid w:val="003227F7"/>
    <w:rsid w:val="00322F8E"/>
    <w:rsid w:val="0032555D"/>
    <w:rsid w:val="00325E72"/>
    <w:rsid w:val="00325ED2"/>
    <w:rsid w:val="00326BEE"/>
    <w:rsid w:val="003276E4"/>
    <w:rsid w:val="003331F9"/>
    <w:rsid w:val="00333C1A"/>
    <w:rsid w:val="00334CCD"/>
    <w:rsid w:val="00334D1C"/>
    <w:rsid w:val="00336A37"/>
    <w:rsid w:val="003417C3"/>
    <w:rsid w:val="00341D24"/>
    <w:rsid w:val="00341DF4"/>
    <w:rsid w:val="00342118"/>
    <w:rsid w:val="003426A7"/>
    <w:rsid w:val="0034383A"/>
    <w:rsid w:val="00343CCF"/>
    <w:rsid w:val="00344651"/>
    <w:rsid w:val="00345225"/>
    <w:rsid w:val="003456A0"/>
    <w:rsid w:val="00345B1B"/>
    <w:rsid w:val="003464FB"/>
    <w:rsid w:val="00346A07"/>
    <w:rsid w:val="00346E17"/>
    <w:rsid w:val="0034775A"/>
    <w:rsid w:val="00350AB1"/>
    <w:rsid w:val="00353B17"/>
    <w:rsid w:val="0035467A"/>
    <w:rsid w:val="00354AE9"/>
    <w:rsid w:val="0035584C"/>
    <w:rsid w:val="003567EA"/>
    <w:rsid w:val="003607CD"/>
    <w:rsid w:val="00360C1A"/>
    <w:rsid w:val="00361E14"/>
    <w:rsid w:val="00361ED7"/>
    <w:rsid w:val="0036351A"/>
    <w:rsid w:val="00364235"/>
    <w:rsid w:val="003650D6"/>
    <w:rsid w:val="003653FD"/>
    <w:rsid w:val="00365C68"/>
    <w:rsid w:val="003668AD"/>
    <w:rsid w:val="00366E1A"/>
    <w:rsid w:val="003679A6"/>
    <w:rsid w:val="00367FD5"/>
    <w:rsid w:val="003700CA"/>
    <w:rsid w:val="00370771"/>
    <w:rsid w:val="00370AD7"/>
    <w:rsid w:val="00371B55"/>
    <w:rsid w:val="00373C98"/>
    <w:rsid w:val="003754DF"/>
    <w:rsid w:val="00376683"/>
    <w:rsid w:val="00380DC3"/>
    <w:rsid w:val="003825DE"/>
    <w:rsid w:val="00384395"/>
    <w:rsid w:val="00384652"/>
    <w:rsid w:val="00384E09"/>
    <w:rsid w:val="003858BB"/>
    <w:rsid w:val="00385B03"/>
    <w:rsid w:val="00386260"/>
    <w:rsid w:val="003875AE"/>
    <w:rsid w:val="0038767A"/>
    <w:rsid w:val="00391993"/>
    <w:rsid w:val="00392B30"/>
    <w:rsid w:val="003931C5"/>
    <w:rsid w:val="003934AE"/>
    <w:rsid w:val="00394ED7"/>
    <w:rsid w:val="00395CB9"/>
    <w:rsid w:val="0039679A"/>
    <w:rsid w:val="00396C40"/>
    <w:rsid w:val="00397ADC"/>
    <w:rsid w:val="003A0255"/>
    <w:rsid w:val="003A4CA5"/>
    <w:rsid w:val="003A4CDA"/>
    <w:rsid w:val="003A6336"/>
    <w:rsid w:val="003A65FD"/>
    <w:rsid w:val="003A669E"/>
    <w:rsid w:val="003A678D"/>
    <w:rsid w:val="003A6BFB"/>
    <w:rsid w:val="003A6F07"/>
    <w:rsid w:val="003A7F39"/>
    <w:rsid w:val="003B0544"/>
    <w:rsid w:val="003B0911"/>
    <w:rsid w:val="003B1940"/>
    <w:rsid w:val="003B2E58"/>
    <w:rsid w:val="003B317E"/>
    <w:rsid w:val="003B4464"/>
    <w:rsid w:val="003B52EF"/>
    <w:rsid w:val="003B550C"/>
    <w:rsid w:val="003B5FD1"/>
    <w:rsid w:val="003B6F76"/>
    <w:rsid w:val="003B701A"/>
    <w:rsid w:val="003B7E88"/>
    <w:rsid w:val="003C05B6"/>
    <w:rsid w:val="003C07DA"/>
    <w:rsid w:val="003C2841"/>
    <w:rsid w:val="003C32FD"/>
    <w:rsid w:val="003C3CBB"/>
    <w:rsid w:val="003C7DD7"/>
    <w:rsid w:val="003C7EEC"/>
    <w:rsid w:val="003D0F13"/>
    <w:rsid w:val="003D1228"/>
    <w:rsid w:val="003D1A2C"/>
    <w:rsid w:val="003D1C85"/>
    <w:rsid w:val="003D26E6"/>
    <w:rsid w:val="003D3651"/>
    <w:rsid w:val="003D4294"/>
    <w:rsid w:val="003D4E8C"/>
    <w:rsid w:val="003D6A37"/>
    <w:rsid w:val="003D7511"/>
    <w:rsid w:val="003E1090"/>
    <w:rsid w:val="003E1C7D"/>
    <w:rsid w:val="003E23C4"/>
    <w:rsid w:val="003E2A47"/>
    <w:rsid w:val="003E30BB"/>
    <w:rsid w:val="003E5C0B"/>
    <w:rsid w:val="003E5DC1"/>
    <w:rsid w:val="003E60A0"/>
    <w:rsid w:val="003E647C"/>
    <w:rsid w:val="003E6667"/>
    <w:rsid w:val="003E7CE3"/>
    <w:rsid w:val="003F0E9C"/>
    <w:rsid w:val="003F11E6"/>
    <w:rsid w:val="003F1955"/>
    <w:rsid w:val="003F1EFA"/>
    <w:rsid w:val="003F26E4"/>
    <w:rsid w:val="003F3269"/>
    <w:rsid w:val="003F4FFD"/>
    <w:rsid w:val="003F5864"/>
    <w:rsid w:val="004005BA"/>
    <w:rsid w:val="00400772"/>
    <w:rsid w:val="00401BD6"/>
    <w:rsid w:val="00401E98"/>
    <w:rsid w:val="004035B8"/>
    <w:rsid w:val="0040445B"/>
    <w:rsid w:val="0040472B"/>
    <w:rsid w:val="004052CC"/>
    <w:rsid w:val="0040536C"/>
    <w:rsid w:val="0040657E"/>
    <w:rsid w:val="00406751"/>
    <w:rsid w:val="00406F95"/>
    <w:rsid w:val="004100C0"/>
    <w:rsid w:val="00410BBB"/>
    <w:rsid w:val="00410DF7"/>
    <w:rsid w:val="00410FA5"/>
    <w:rsid w:val="00415028"/>
    <w:rsid w:val="00416B26"/>
    <w:rsid w:val="00417762"/>
    <w:rsid w:val="004178DF"/>
    <w:rsid w:val="00417A91"/>
    <w:rsid w:val="004208F7"/>
    <w:rsid w:val="00421B0F"/>
    <w:rsid w:val="004221DC"/>
    <w:rsid w:val="00423A12"/>
    <w:rsid w:val="00423BE6"/>
    <w:rsid w:val="0042540A"/>
    <w:rsid w:val="004266F0"/>
    <w:rsid w:val="004274BF"/>
    <w:rsid w:val="004277E2"/>
    <w:rsid w:val="00432407"/>
    <w:rsid w:val="0043291D"/>
    <w:rsid w:val="00433D80"/>
    <w:rsid w:val="00433DE1"/>
    <w:rsid w:val="00434B79"/>
    <w:rsid w:val="0043647E"/>
    <w:rsid w:val="00436D36"/>
    <w:rsid w:val="00436D56"/>
    <w:rsid w:val="00437ABA"/>
    <w:rsid w:val="00437C8E"/>
    <w:rsid w:val="00437E13"/>
    <w:rsid w:val="00440D0C"/>
    <w:rsid w:val="0044111A"/>
    <w:rsid w:val="004428ED"/>
    <w:rsid w:val="00443149"/>
    <w:rsid w:val="00443D12"/>
    <w:rsid w:val="00443EBE"/>
    <w:rsid w:val="00446C60"/>
    <w:rsid w:val="00447A52"/>
    <w:rsid w:val="00452C95"/>
    <w:rsid w:val="004537F8"/>
    <w:rsid w:val="00454B7E"/>
    <w:rsid w:val="00455238"/>
    <w:rsid w:val="004556A7"/>
    <w:rsid w:val="00456A78"/>
    <w:rsid w:val="00457042"/>
    <w:rsid w:val="004577C9"/>
    <w:rsid w:val="00460D8C"/>
    <w:rsid w:val="00462199"/>
    <w:rsid w:val="0046288D"/>
    <w:rsid w:val="00462C73"/>
    <w:rsid w:val="0046358D"/>
    <w:rsid w:val="004637C9"/>
    <w:rsid w:val="00463966"/>
    <w:rsid w:val="00464369"/>
    <w:rsid w:val="004649EA"/>
    <w:rsid w:val="0046597E"/>
    <w:rsid w:val="004665C0"/>
    <w:rsid w:val="00466B3F"/>
    <w:rsid w:val="004674A7"/>
    <w:rsid w:val="00470B72"/>
    <w:rsid w:val="00470E6F"/>
    <w:rsid w:val="0047143E"/>
    <w:rsid w:val="004740BF"/>
    <w:rsid w:val="004740F6"/>
    <w:rsid w:val="004748B5"/>
    <w:rsid w:val="0047771C"/>
    <w:rsid w:val="00481D19"/>
    <w:rsid w:val="00481EDD"/>
    <w:rsid w:val="00482304"/>
    <w:rsid w:val="00482603"/>
    <w:rsid w:val="00482B5E"/>
    <w:rsid w:val="00482E50"/>
    <w:rsid w:val="004844BF"/>
    <w:rsid w:val="004865E3"/>
    <w:rsid w:val="00486C1A"/>
    <w:rsid w:val="00487E45"/>
    <w:rsid w:val="00487F65"/>
    <w:rsid w:val="00490796"/>
    <w:rsid w:val="00490C2D"/>
    <w:rsid w:val="00492160"/>
    <w:rsid w:val="004922B1"/>
    <w:rsid w:val="004928B3"/>
    <w:rsid w:val="004938A7"/>
    <w:rsid w:val="004940BF"/>
    <w:rsid w:val="0049435D"/>
    <w:rsid w:val="00496738"/>
    <w:rsid w:val="004969DC"/>
    <w:rsid w:val="00496BCB"/>
    <w:rsid w:val="00497299"/>
    <w:rsid w:val="0049739B"/>
    <w:rsid w:val="004A0584"/>
    <w:rsid w:val="004A0D50"/>
    <w:rsid w:val="004A1793"/>
    <w:rsid w:val="004A1E85"/>
    <w:rsid w:val="004A2151"/>
    <w:rsid w:val="004A2E80"/>
    <w:rsid w:val="004A34F2"/>
    <w:rsid w:val="004A3A7C"/>
    <w:rsid w:val="004A40E0"/>
    <w:rsid w:val="004A4D63"/>
    <w:rsid w:val="004A4F72"/>
    <w:rsid w:val="004A724A"/>
    <w:rsid w:val="004A7308"/>
    <w:rsid w:val="004A75E7"/>
    <w:rsid w:val="004B0839"/>
    <w:rsid w:val="004B1C6D"/>
    <w:rsid w:val="004B3353"/>
    <w:rsid w:val="004B3C5E"/>
    <w:rsid w:val="004B61C1"/>
    <w:rsid w:val="004B6202"/>
    <w:rsid w:val="004B712B"/>
    <w:rsid w:val="004B72D4"/>
    <w:rsid w:val="004C2A27"/>
    <w:rsid w:val="004C44C9"/>
    <w:rsid w:val="004C5A38"/>
    <w:rsid w:val="004C5B30"/>
    <w:rsid w:val="004C604C"/>
    <w:rsid w:val="004C676D"/>
    <w:rsid w:val="004C6DA4"/>
    <w:rsid w:val="004C7373"/>
    <w:rsid w:val="004C7FB3"/>
    <w:rsid w:val="004D08C6"/>
    <w:rsid w:val="004D0C26"/>
    <w:rsid w:val="004D0FDB"/>
    <w:rsid w:val="004D1FA5"/>
    <w:rsid w:val="004D22F2"/>
    <w:rsid w:val="004D23B6"/>
    <w:rsid w:val="004D2CFA"/>
    <w:rsid w:val="004D47FE"/>
    <w:rsid w:val="004D48DC"/>
    <w:rsid w:val="004D4FC7"/>
    <w:rsid w:val="004D52B6"/>
    <w:rsid w:val="004D53B1"/>
    <w:rsid w:val="004D6675"/>
    <w:rsid w:val="004E0538"/>
    <w:rsid w:val="004E06D9"/>
    <w:rsid w:val="004E078F"/>
    <w:rsid w:val="004E186C"/>
    <w:rsid w:val="004E22C2"/>
    <w:rsid w:val="004E26B7"/>
    <w:rsid w:val="004E2FA7"/>
    <w:rsid w:val="004E391D"/>
    <w:rsid w:val="004E3CB6"/>
    <w:rsid w:val="004E56AA"/>
    <w:rsid w:val="004E59C5"/>
    <w:rsid w:val="004E5E26"/>
    <w:rsid w:val="004E685D"/>
    <w:rsid w:val="004E71CC"/>
    <w:rsid w:val="004E744E"/>
    <w:rsid w:val="004E7952"/>
    <w:rsid w:val="004E7E3A"/>
    <w:rsid w:val="004F0462"/>
    <w:rsid w:val="004F21D1"/>
    <w:rsid w:val="004F2D16"/>
    <w:rsid w:val="004F59AE"/>
    <w:rsid w:val="004F5B09"/>
    <w:rsid w:val="004F62EB"/>
    <w:rsid w:val="004F6FC4"/>
    <w:rsid w:val="004F785A"/>
    <w:rsid w:val="00501303"/>
    <w:rsid w:val="0050131B"/>
    <w:rsid w:val="00502947"/>
    <w:rsid w:val="00502F99"/>
    <w:rsid w:val="0050351D"/>
    <w:rsid w:val="0050449C"/>
    <w:rsid w:val="00504849"/>
    <w:rsid w:val="00504DEB"/>
    <w:rsid w:val="0050544F"/>
    <w:rsid w:val="0050619E"/>
    <w:rsid w:val="00506319"/>
    <w:rsid w:val="00507E59"/>
    <w:rsid w:val="00510112"/>
    <w:rsid w:val="005128B0"/>
    <w:rsid w:val="00514084"/>
    <w:rsid w:val="00514A78"/>
    <w:rsid w:val="005151FB"/>
    <w:rsid w:val="00516055"/>
    <w:rsid w:val="0051658B"/>
    <w:rsid w:val="00517B54"/>
    <w:rsid w:val="00520701"/>
    <w:rsid w:val="00522265"/>
    <w:rsid w:val="00522497"/>
    <w:rsid w:val="00522D42"/>
    <w:rsid w:val="00522EE3"/>
    <w:rsid w:val="005234C8"/>
    <w:rsid w:val="0052355D"/>
    <w:rsid w:val="00525899"/>
    <w:rsid w:val="00527CB3"/>
    <w:rsid w:val="00527ECC"/>
    <w:rsid w:val="00531ECD"/>
    <w:rsid w:val="005321F6"/>
    <w:rsid w:val="005323E8"/>
    <w:rsid w:val="005332A5"/>
    <w:rsid w:val="00533A14"/>
    <w:rsid w:val="00534164"/>
    <w:rsid w:val="005346C2"/>
    <w:rsid w:val="00540B77"/>
    <w:rsid w:val="005415A5"/>
    <w:rsid w:val="005421E5"/>
    <w:rsid w:val="00542D5E"/>
    <w:rsid w:val="005430BE"/>
    <w:rsid w:val="00544514"/>
    <w:rsid w:val="005447DF"/>
    <w:rsid w:val="00545092"/>
    <w:rsid w:val="00545198"/>
    <w:rsid w:val="005462FB"/>
    <w:rsid w:val="005504BE"/>
    <w:rsid w:val="005520BB"/>
    <w:rsid w:val="00552946"/>
    <w:rsid w:val="00555A95"/>
    <w:rsid w:val="00555BED"/>
    <w:rsid w:val="00557439"/>
    <w:rsid w:val="0056005B"/>
    <w:rsid w:val="005603C7"/>
    <w:rsid w:val="0056138D"/>
    <w:rsid w:val="00561BC0"/>
    <w:rsid w:val="00561FCD"/>
    <w:rsid w:val="00562BDB"/>
    <w:rsid w:val="00563D27"/>
    <w:rsid w:val="00564B2A"/>
    <w:rsid w:val="00565337"/>
    <w:rsid w:val="005656DC"/>
    <w:rsid w:val="00565A05"/>
    <w:rsid w:val="0056648F"/>
    <w:rsid w:val="005719EF"/>
    <w:rsid w:val="00571FDD"/>
    <w:rsid w:val="00572178"/>
    <w:rsid w:val="00572A28"/>
    <w:rsid w:val="00572F2A"/>
    <w:rsid w:val="005743D7"/>
    <w:rsid w:val="0057605D"/>
    <w:rsid w:val="00576168"/>
    <w:rsid w:val="0057623E"/>
    <w:rsid w:val="005765E8"/>
    <w:rsid w:val="0057697D"/>
    <w:rsid w:val="00576B79"/>
    <w:rsid w:val="00577664"/>
    <w:rsid w:val="00577A7E"/>
    <w:rsid w:val="00577AF7"/>
    <w:rsid w:val="005809E0"/>
    <w:rsid w:val="005812AB"/>
    <w:rsid w:val="005826DE"/>
    <w:rsid w:val="005832AE"/>
    <w:rsid w:val="00583EA8"/>
    <w:rsid w:val="00583F9E"/>
    <w:rsid w:val="00586656"/>
    <w:rsid w:val="005868DF"/>
    <w:rsid w:val="0059075F"/>
    <w:rsid w:val="005911E4"/>
    <w:rsid w:val="00593152"/>
    <w:rsid w:val="0059334F"/>
    <w:rsid w:val="00593620"/>
    <w:rsid w:val="00594CD1"/>
    <w:rsid w:val="00595262"/>
    <w:rsid w:val="005952B7"/>
    <w:rsid w:val="00595727"/>
    <w:rsid w:val="00595BD5"/>
    <w:rsid w:val="005A1E58"/>
    <w:rsid w:val="005A3878"/>
    <w:rsid w:val="005A3BB7"/>
    <w:rsid w:val="005A3EE4"/>
    <w:rsid w:val="005A404E"/>
    <w:rsid w:val="005A4A64"/>
    <w:rsid w:val="005A5562"/>
    <w:rsid w:val="005A563F"/>
    <w:rsid w:val="005A5999"/>
    <w:rsid w:val="005A5FAA"/>
    <w:rsid w:val="005A6517"/>
    <w:rsid w:val="005A6FFD"/>
    <w:rsid w:val="005A75D4"/>
    <w:rsid w:val="005B0A1B"/>
    <w:rsid w:val="005B0FDF"/>
    <w:rsid w:val="005B1927"/>
    <w:rsid w:val="005B2A78"/>
    <w:rsid w:val="005B3052"/>
    <w:rsid w:val="005B4E88"/>
    <w:rsid w:val="005B756B"/>
    <w:rsid w:val="005C08BB"/>
    <w:rsid w:val="005C115B"/>
    <w:rsid w:val="005C210A"/>
    <w:rsid w:val="005C2702"/>
    <w:rsid w:val="005C7242"/>
    <w:rsid w:val="005C72E1"/>
    <w:rsid w:val="005D043A"/>
    <w:rsid w:val="005D0959"/>
    <w:rsid w:val="005D1275"/>
    <w:rsid w:val="005D2089"/>
    <w:rsid w:val="005D2135"/>
    <w:rsid w:val="005D2DCF"/>
    <w:rsid w:val="005D2E80"/>
    <w:rsid w:val="005D3D03"/>
    <w:rsid w:val="005D3D98"/>
    <w:rsid w:val="005D3ED8"/>
    <w:rsid w:val="005D5C39"/>
    <w:rsid w:val="005D6569"/>
    <w:rsid w:val="005D6B94"/>
    <w:rsid w:val="005D786E"/>
    <w:rsid w:val="005E0D73"/>
    <w:rsid w:val="005E120A"/>
    <w:rsid w:val="005E22C2"/>
    <w:rsid w:val="005E22D2"/>
    <w:rsid w:val="005E3000"/>
    <w:rsid w:val="005E3B25"/>
    <w:rsid w:val="005E4414"/>
    <w:rsid w:val="005E44D1"/>
    <w:rsid w:val="005E5053"/>
    <w:rsid w:val="005E5857"/>
    <w:rsid w:val="005E5A8D"/>
    <w:rsid w:val="005E7CD6"/>
    <w:rsid w:val="005F1725"/>
    <w:rsid w:val="005F1A13"/>
    <w:rsid w:val="005F1DDA"/>
    <w:rsid w:val="005F2CC1"/>
    <w:rsid w:val="005F2E10"/>
    <w:rsid w:val="005F31E4"/>
    <w:rsid w:val="005F3342"/>
    <w:rsid w:val="005F3C82"/>
    <w:rsid w:val="005F3E90"/>
    <w:rsid w:val="005F7727"/>
    <w:rsid w:val="005F7AF4"/>
    <w:rsid w:val="00600606"/>
    <w:rsid w:val="00601144"/>
    <w:rsid w:val="0060240E"/>
    <w:rsid w:val="00602726"/>
    <w:rsid w:val="00603E00"/>
    <w:rsid w:val="00604012"/>
    <w:rsid w:val="006040D1"/>
    <w:rsid w:val="006044DA"/>
    <w:rsid w:val="00604603"/>
    <w:rsid w:val="00605101"/>
    <w:rsid w:val="00607903"/>
    <w:rsid w:val="00607FA7"/>
    <w:rsid w:val="006107A3"/>
    <w:rsid w:val="00610FF9"/>
    <w:rsid w:val="00611BFB"/>
    <w:rsid w:val="00611C6E"/>
    <w:rsid w:val="00611DFD"/>
    <w:rsid w:val="00612A64"/>
    <w:rsid w:val="006137AC"/>
    <w:rsid w:val="00615289"/>
    <w:rsid w:val="006155E6"/>
    <w:rsid w:val="0061565A"/>
    <w:rsid w:val="006158C2"/>
    <w:rsid w:val="006166A7"/>
    <w:rsid w:val="00620585"/>
    <w:rsid w:val="006209C2"/>
    <w:rsid w:val="00620B71"/>
    <w:rsid w:val="00621CE3"/>
    <w:rsid w:val="006229FA"/>
    <w:rsid w:val="00622C6C"/>
    <w:rsid w:val="00622D32"/>
    <w:rsid w:val="00622F4D"/>
    <w:rsid w:val="00624506"/>
    <w:rsid w:val="0062536D"/>
    <w:rsid w:val="006272EC"/>
    <w:rsid w:val="0063056F"/>
    <w:rsid w:val="006308BC"/>
    <w:rsid w:val="00631DAE"/>
    <w:rsid w:val="00633508"/>
    <w:rsid w:val="0063381C"/>
    <w:rsid w:val="00633C73"/>
    <w:rsid w:val="00634EEF"/>
    <w:rsid w:val="006370BD"/>
    <w:rsid w:val="00637D60"/>
    <w:rsid w:val="006400F8"/>
    <w:rsid w:val="00640FC4"/>
    <w:rsid w:val="006412BF"/>
    <w:rsid w:val="00641D7C"/>
    <w:rsid w:val="006449AC"/>
    <w:rsid w:val="0064523F"/>
    <w:rsid w:val="0064550D"/>
    <w:rsid w:val="00646220"/>
    <w:rsid w:val="00646802"/>
    <w:rsid w:val="006478EB"/>
    <w:rsid w:val="00647D45"/>
    <w:rsid w:val="00650061"/>
    <w:rsid w:val="00650B95"/>
    <w:rsid w:val="00651F0A"/>
    <w:rsid w:val="00653029"/>
    <w:rsid w:val="006540E6"/>
    <w:rsid w:val="00654510"/>
    <w:rsid w:val="006548A0"/>
    <w:rsid w:val="00655429"/>
    <w:rsid w:val="00656B11"/>
    <w:rsid w:val="0065779A"/>
    <w:rsid w:val="006579A0"/>
    <w:rsid w:val="00657E45"/>
    <w:rsid w:val="006607D7"/>
    <w:rsid w:val="00662446"/>
    <w:rsid w:val="0066275D"/>
    <w:rsid w:val="00663ABD"/>
    <w:rsid w:val="0066444C"/>
    <w:rsid w:val="00666BDC"/>
    <w:rsid w:val="0066738B"/>
    <w:rsid w:val="006705C5"/>
    <w:rsid w:val="00670838"/>
    <w:rsid w:val="00671ED6"/>
    <w:rsid w:val="00672FED"/>
    <w:rsid w:val="006735E2"/>
    <w:rsid w:val="0067388D"/>
    <w:rsid w:val="0067448F"/>
    <w:rsid w:val="006746AF"/>
    <w:rsid w:val="006746D8"/>
    <w:rsid w:val="006755B6"/>
    <w:rsid w:val="00675665"/>
    <w:rsid w:val="00676B53"/>
    <w:rsid w:val="006823D4"/>
    <w:rsid w:val="00682450"/>
    <w:rsid w:val="0068267B"/>
    <w:rsid w:val="0068387D"/>
    <w:rsid w:val="00683892"/>
    <w:rsid w:val="006852D4"/>
    <w:rsid w:val="00685A7B"/>
    <w:rsid w:val="00685FC6"/>
    <w:rsid w:val="006875A7"/>
    <w:rsid w:val="00690E8A"/>
    <w:rsid w:val="00693CA8"/>
    <w:rsid w:val="00694B10"/>
    <w:rsid w:val="00697B36"/>
    <w:rsid w:val="006A1F9E"/>
    <w:rsid w:val="006A2A3A"/>
    <w:rsid w:val="006A35A7"/>
    <w:rsid w:val="006A39E0"/>
    <w:rsid w:val="006A55F4"/>
    <w:rsid w:val="006A5804"/>
    <w:rsid w:val="006A5F11"/>
    <w:rsid w:val="006A6EAD"/>
    <w:rsid w:val="006A7704"/>
    <w:rsid w:val="006A77E3"/>
    <w:rsid w:val="006B125B"/>
    <w:rsid w:val="006B13A9"/>
    <w:rsid w:val="006B25A6"/>
    <w:rsid w:val="006B2BFA"/>
    <w:rsid w:val="006B3302"/>
    <w:rsid w:val="006B3E08"/>
    <w:rsid w:val="006B4CB1"/>
    <w:rsid w:val="006B6067"/>
    <w:rsid w:val="006C067F"/>
    <w:rsid w:val="006C2D9A"/>
    <w:rsid w:val="006C3349"/>
    <w:rsid w:val="006C5FC3"/>
    <w:rsid w:val="006C628D"/>
    <w:rsid w:val="006C633D"/>
    <w:rsid w:val="006C67F7"/>
    <w:rsid w:val="006C7AF2"/>
    <w:rsid w:val="006D0E44"/>
    <w:rsid w:val="006D11CF"/>
    <w:rsid w:val="006D226C"/>
    <w:rsid w:val="006D2A75"/>
    <w:rsid w:val="006D32E7"/>
    <w:rsid w:val="006D33C9"/>
    <w:rsid w:val="006D5AAC"/>
    <w:rsid w:val="006E022B"/>
    <w:rsid w:val="006E060E"/>
    <w:rsid w:val="006E0A96"/>
    <w:rsid w:val="006E24D4"/>
    <w:rsid w:val="006E2E25"/>
    <w:rsid w:val="006E31DF"/>
    <w:rsid w:val="006E3304"/>
    <w:rsid w:val="006E3726"/>
    <w:rsid w:val="006E4E29"/>
    <w:rsid w:val="006E59A3"/>
    <w:rsid w:val="006E6624"/>
    <w:rsid w:val="006F57AC"/>
    <w:rsid w:val="006F63E1"/>
    <w:rsid w:val="006F73C0"/>
    <w:rsid w:val="0070016F"/>
    <w:rsid w:val="007022EF"/>
    <w:rsid w:val="0070325D"/>
    <w:rsid w:val="0070415B"/>
    <w:rsid w:val="00705085"/>
    <w:rsid w:val="00705654"/>
    <w:rsid w:val="00706D8D"/>
    <w:rsid w:val="00706FF0"/>
    <w:rsid w:val="00710240"/>
    <w:rsid w:val="007104A1"/>
    <w:rsid w:val="00710B83"/>
    <w:rsid w:val="00711A80"/>
    <w:rsid w:val="00712B64"/>
    <w:rsid w:val="007140D9"/>
    <w:rsid w:val="00714455"/>
    <w:rsid w:val="007146B3"/>
    <w:rsid w:val="0071494B"/>
    <w:rsid w:val="00714D79"/>
    <w:rsid w:val="007151FD"/>
    <w:rsid w:val="00721CDE"/>
    <w:rsid w:val="007224D9"/>
    <w:rsid w:val="007225B6"/>
    <w:rsid w:val="007233A0"/>
    <w:rsid w:val="00724BF8"/>
    <w:rsid w:val="00725929"/>
    <w:rsid w:val="007266E4"/>
    <w:rsid w:val="007267BD"/>
    <w:rsid w:val="0073093C"/>
    <w:rsid w:val="00731F85"/>
    <w:rsid w:val="00732203"/>
    <w:rsid w:val="00732A54"/>
    <w:rsid w:val="007338A3"/>
    <w:rsid w:val="007358BF"/>
    <w:rsid w:val="00736437"/>
    <w:rsid w:val="00737DB9"/>
    <w:rsid w:val="007417EE"/>
    <w:rsid w:val="007426C1"/>
    <w:rsid w:val="007428D2"/>
    <w:rsid w:val="00742964"/>
    <w:rsid w:val="00743675"/>
    <w:rsid w:val="00743D99"/>
    <w:rsid w:val="00745B6A"/>
    <w:rsid w:val="00745DE9"/>
    <w:rsid w:val="007475DA"/>
    <w:rsid w:val="00750780"/>
    <w:rsid w:val="00750B46"/>
    <w:rsid w:val="00751E26"/>
    <w:rsid w:val="00751EC8"/>
    <w:rsid w:val="00752579"/>
    <w:rsid w:val="00752F7E"/>
    <w:rsid w:val="00753BD5"/>
    <w:rsid w:val="007551E3"/>
    <w:rsid w:val="007553B6"/>
    <w:rsid w:val="00757605"/>
    <w:rsid w:val="007631AE"/>
    <w:rsid w:val="007632BE"/>
    <w:rsid w:val="0076485D"/>
    <w:rsid w:val="00765715"/>
    <w:rsid w:val="00766112"/>
    <w:rsid w:val="00766AD8"/>
    <w:rsid w:val="00766BD6"/>
    <w:rsid w:val="007674B1"/>
    <w:rsid w:val="007676EB"/>
    <w:rsid w:val="00770A1E"/>
    <w:rsid w:val="00770D1E"/>
    <w:rsid w:val="00773867"/>
    <w:rsid w:val="0077467F"/>
    <w:rsid w:val="00775307"/>
    <w:rsid w:val="007771DF"/>
    <w:rsid w:val="00777243"/>
    <w:rsid w:val="00777A1F"/>
    <w:rsid w:val="00777C5D"/>
    <w:rsid w:val="007803DD"/>
    <w:rsid w:val="00781414"/>
    <w:rsid w:val="00782A29"/>
    <w:rsid w:val="00782F51"/>
    <w:rsid w:val="007841DE"/>
    <w:rsid w:val="007849C6"/>
    <w:rsid w:val="00785051"/>
    <w:rsid w:val="0078686F"/>
    <w:rsid w:val="007878A6"/>
    <w:rsid w:val="007902FE"/>
    <w:rsid w:val="00791438"/>
    <w:rsid w:val="00793BA9"/>
    <w:rsid w:val="00793DF6"/>
    <w:rsid w:val="0079457A"/>
    <w:rsid w:val="007A022E"/>
    <w:rsid w:val="007A0786"/>
    <w:rsid w:val="007A0ABA"/>
    <w:rsid w:val="007A31DA"/>
    <w:rsid w:val="007A3FC8"/>
    <w:rsid w:val="007A5BDD"/>
    <w:rsid w:val="007B0BED"/>
    <w:rsid w:val="007B1B82"/>
    <w:rsid w:val="007B408D"/>
    <w:rsid w:val="007B40B6"/>
    <w:rsid w:val="007B4425"/>
    <w:rsid w:val="007B4EA1"/>
    <w:rsid w:val="007B6BE1"/>
    <w:rsid w:val="007B71C4"/>
    <w:rsid w:val="007B7303"/>
    <w:rsid w:val="007C0CF8"/>
    <w:rsid w:val="007C14AA"/>
    <w:rsid w:val="007C307D"/>
    <w:rsid w:val="007C3CB3"/>
    <w:rsid w:val="007C4388"/>
    <w:rsid w:val="007C4644"/>
    <w:rsid w:val="007C4872"/>
    <w:rsid w:val="007C61DF"/>
    <w:rsid w:val="007C641B"/>
    <w:rsid w:val="007C659C"/>
    <w:rsid w:val="007C6948"/>
    <w:rsid w:val="007C6DB7"/>
    <w:rsid w:val="007C7859"/>
    <w:rsid w:val="007D0AFB"/>
    <w:rsid w:val="007D1A35"/>
    <w:rsid w:val="007D2183"/>
    <w:rsid w:val="007D2897"/>
    <w:rsid w:val="007D395D"/>
    <w:rsid w:val="007D3CDA"/>
    <w:rsid w:val="007D442A"/>
    <w:rsid w:val="007D4A79"/>
    <w:rsid w:val="007D6015"/>
    <w:rsid w:val="007D6F49"/>
    <w:rsid w:val="007D7690"/>
    <w:rsid w:val="007D7D5F"/>
    <w:rsid w:val="007E21A9"/>
    <w:rsid w:val="007E2223"/>
    <w:rsid w:val="007E253B"/>
    <w:rsid w:val="007E3CA8"/>
    <w:rsid w:val="007E4E33"/>
    <w:rsid w:val="007E57A3"/>
    <w:rsid w:val="007E714D"/>
    <w:rsid w:val="007E74E0"/>
    <w:rsid w:val="007F06C5"/>
    <w:rsid w:val="007F0B0A"/>
    <w:rsid w:val="007F0C30"/>
    <w:rsid w:val="007F17C3"/>
    <w:rsid w:val="007F31F4"/>
    <w:rsid w:val="007F3439"/>
    <w:rsid w:val="007F371B"/>
    <w:rsid w:val="007F58FB"/>
    <w:rsid w:val="007F6872"/>
    <w:rsid w:val="007F6FBF"/>
    <w:rsid w:val="00805DC0"/>
    <w:rsid w:val="008067C0"/>
    <w:rsid w:val="00806A39"/>
    <w:rsid w:val="00806AF3"/>
    <w:rsid w:val="00806B79"/>
    <w:rsid w:val="00806D2B"/>
    <w:rsid w:val="0080710B"/>
    <w:rsid w:val="008074EF"/>
    <w:rsid w:val="008078D1"/>
    <w:rsid w:val="00810086"/>
    <w:rsid w:val="00810619"/>
    <w:rsid w:val="00810CCC"/>
    <w:rsid w:val="008110D6"/>
    <w:rsid w:val="00811426"/>
    <w:rsid w:val="00811AA5"/>
    <w:rsid w:val="00811C2F"/>
    <w:rsid w:val="008120FA"/>
    <w:rsid w:val="00815EAC"/>
    <w:rsid w:val="0081601C"/>
    <w:rsid w:val="00817DFE"/>
    <w:rsid w:val="00820BFC"/>
    <w:rsid w:val="00820CAE"/>
    <w:rsid w:val="00821297"/>
    <w:rsid w:val="00821821"/>
    <w:rsid w:val="00821831"/>
    <w:rsid w:val="00821AB9"/>
    <w:rsid w:val="00821F82"/>
    <w:rsid w:val="008230BC"/>
    <w:rsid w:val="0082351F"/>
    <w:rsid w:val="00823589"/>
    <w:rsid w:val="008238D7"/>
    <w:rsid w:val="00823FDF"/>
    <w:rsid w:val="00825312"/>
    <w:rsid w:val="008267A2"/>
    <w:rsid w:val="00830985"/>
    <w:rsid w:val="00832503"/>
    <w:rsid w:val="00832EFE"/>
    <w:rsid w:val="00833473"/>
    <w:rsid w:val="008337A9"/>
    <w:rsid w:val="008337E5"/>
    <w:rsid w:val="00833AE2"/>
    <w:rsid w:val="008342CB"/>
    <w:rsid w:val="00834832"/>
    <w:rsid w:val="00834A71"/>
    <w:rsid w:val="00835048"/>
    <w:rsid w:val="00835908"/>
    <w:rsid w:val="00836C4E"/>
    <w:rsid w:val="008379B0"/>
    <w:rsid w:val="008408F1"/>
    <w:rsid w:val="008409C7"/>
    <w:rsid w:val="00840ED1"/>
    <w:rsid w:val="00843827"/>
    <w:rsid w:val="00843F22"/>
    <w:rsid w:val="00845687"/>
    <w:rsid w:val="00847054"/>
    <w:rsid w:val="008477FC"/>
    <w:rsid w:val="008478D8"/>
    <w:rsid w:val="00850840"/>
    <w:rsid w:val="0085086E"/>
    <w:rsid w:val="00851340"/>
    <w:rsid w:val="00851E5A"/>
    <w:rsid w:val="008535E6"/>
    <w:rsid w:val="008541D6"/>
    <w:rsid w:val="008542DC"/>
    <w:rsid w:val="00855295"/>
    <w:rsid w:val="008556C0"/>
    <w:rsid w:val="0085622E"/>
    <w:rsid w:val="0085713B"/>
    <w:rsid w:val="008604D7"/>
    <w:rsid w:val="00860A43"/>
    <w:rsid w:val="00861A7C"/>
    <w:rsid w:val="00862C38"/>
    <w:rsid w:val="008636E6"/>
    <w:rsid w:val="00863AA3"/>
    <w:rsid w:val="008651D6"/>
    <w:rsid w:val="008663D2"/>
    <w:rsid w:val="00866B4B"/>
    <w:rsid w:val="0086732A"/>
    <w:rsid w:val="0086780D"/>
    <w:rsid w:val="00867FC2"/>
    <w:rsid w:val="00871375"/>
    <w:rsid w:val="008715A6"/>
    <w:rsid w:val="00872145"/>
    <w:rsid w:val="00874C03"/>
    <w:rsid w:val="008755A2"/>
    <w:rsid w:val="00876243"/>
    <w:rsid w:val="00876368"/>
    <w:rsid w:val="00876417"/>
    <w:rsid w:val="00876E36"/>
    <w:rsid w:val="008801C9"/>
    <w:rsid w:val="008801F0"/>
    <w:rsid w:val="0088124E"/>
    <w:rsid w:val="00881D84"/>
    <w:rsid w:val="00881EF9"/>
    <w:rsid w:val="00881F50"/>
    <w:rsid w:val="00882D4F"/>
    <w:rsid w:val="00887AA6"/>
    <w:rsid w:val="008903BB"/>
    <w:rsid w:val="00890E4C"/>
    <w:rsid w:val="008911DC"/>
    <w:rsid w:val="00891A31"/>
    <w:rsid w:val="008921F8"/>
    <w:rsid w:val="008922C8"/>
    <w:rsid w:val="008935B4"/>
    <w:rsid w:val="00893628"/>
    <w:rsid w:val="0089392F"/>
    <w:rsid w:val="00896D90"/>
    <w:rsid w:val="008976E1"/>
    <w:rsid w:val="008A0270"/>
    <w:rsid w:val="008A0374"/>
    <w:rsid w:val="008A11CD"/>
    <w:rsid w:val="008A1229"/>
    <w:rsid w:val="008A1988"/>
    <w:rsid w:val="008A21ED"/>
    <w:rsid w:val="008A2CC5"/>
    <w:rsid w:val="008A3B38"/>
    <w:rsid w:val="008A446A"/>
    <w:rsid w:val="008A4D0A"/>
    <w:rsid w:val="008A4F8A"/>
    <w:rsid w:val="008A72B5"/>
    <w:rsid w:val="008B0F84"/>
    <w:rsid w:val="008B1354"/>
    <w:rsid w:val="008B1A31"/>
    <w:rsid w:val="008B268C"/>
    <w:rsid w:val="008B393C"/>
    <w:rsid w:val="008C0395"/>
    <w:rsid w:val="008C09F5"/>
    <w:rsid w:val="008C0C1F"/>
    <w:rsid w:val="008C173D"/>
    <w:rsid w:val="008C2CE9"/>
    <w:rsid w:val="008C35BF"/>
    <w:rsid w:val="008C598E"/>
    <w:rsid w:val="008C6262"/>
    <w:rsid w:val="008C720C"/>
    <w:rsid w:val="008C768A"/>
    <w:rsid w:val="008C7864"/>
    <w:rsid w:val="008C7EC2"/>
    <w:rsid w:val="008D073F"/>
    <w:rsid w:val="008D120C"/>
    <w:rsid w:val="008D13A8"/>
    <w:rsid w:val="008D1B4A"/>
    <w:rsid w:val="008D2D4A"/>
    <w:rsid w:val="008D44BC"/>
    <w:rsid w:val="008D54C5"/>
    <w:rsid w:val="008D5E85"/>
    <w:rsid w:val="008D6756"/>
    <w:rsid w:val="008D7093"/>
    <w:rsid w:val="008E1341"/>
    <w:rsid w:val="008E1D45"/>
    <w:rsid w:val="008E33D0"/>
    <w:rsid w:val="008E376C"/>
    <w:rsid w:val="008E5330"/>
    <w:rsid w:val="008E592E"/>
    <w:rsid w:val="008E64D8"/>
    <w:rsid w:val="008E6751"/>
    <w:rsid w:val="008E780F"/>
    <w:rsid w:val="008F07F1"/>
    <w:rsid w:val="008F0810"/>
    <w:rsid w:val="008F1301"/>
    <w:rsid w:val="008F2558"/>
    <w:rsid w:val="008F268C"/>
    <w:rsid w:val="008F2A97"/>
    <w:rsid w:val="008F2CA1"/>
    <w:rsid w:val="008F2EDA"/>
    <w:rsid w:val="008F34F0"/>
    <w:rsid w:val="008F5393"/>
    <w:rsid w:val="008F6A15"/>
    <w:rsid w:val="008F6BAE"/>
    <w:rsid w:val="008F7609"/>
    <w:rsid w:val="00900232"/>
    <w:rsid w:val="009012F2"/>
    <w:rsid w:val="0090326D"/>
    <w:rsid w:val="00905033"/>
    <w:rsid w:val="009056C3"/>
    <w:rsid w:val="00905C90"/>
    <w:rsid w:val="00905E4B"/>
    <w:rsid w:val="00906809"/>
    <w:rsid w:val="0091001C"/>
    <w:rsid w:val="0091006C"/>
    <w:rsid w:val="00910D0D"/>
    <w:rsid w:val="00910EA1"/>
    <w:rsid w:val="009116BA"/>
    <w:rsid w:val="009119BB"/>
    <w:rsid w:val="00911C89"/>
    <w:rsid w:val="009133E8"/>
    <w:rsid w:val="009164FE"/>
    <w:rsid w:val="009168F2"/>
    <w:rsid w:val="009172FC"/>
    <w:rsid w:val="00917398"/>
    <w:rsid w:val="00920FAD"/>
    <w:rsid w:val="00921824"/>
    <w:rsid w:val="00922C7D"/>
    <w:rsid w:val="009246C9"/>
    <w:rsid w:val="00924D84"/>
    <w:rsid w:val="00924F0B"/>
    <w:rsid w:val="00925CB9"/>
    <w:rsid w:val="00925FA0"/>
    <w:rsid w:val="00926366"/>
    <w:rsid w:val="0092683B"/>
    <w:rsid w:val="009268DA"/>
    <w:rsid w:val="00927CB9"/>
    <w:rsid w:val="00927F67"/>
    <w:rsid w:val="00931936"/>
    <w:rsid w:val="009329EE"/>
    <w:rsid w:val="00934F3A"/>
    <w:rsid w:val="009353CC"/>
    <w:rsid w:val="0093561C"/>
    <w:rsid w:val="00936992"/>
    <w:rsid w:val="009377D1"/>
    <w:rsid w:val="009403A0"/>
    <w:rsid w:val="00940C41"/>
    <w:rsid w:val="00941193"/>
    <w:rsid w:val="0094192F"/>
    <w:rsid w:val="009419B5"/>
    <w:rsid w:val="00941CDA"/>
    <w:rsid w:val="0094276B"/>
    <w:rsid w:val="009429A7"/>
    <w:rsid w:val="00945341"/>
    <w:rsid w:val="009457A7"/>
    <w:rsid w:val="00945ECE"/>
    <w:rsid w:val="00945EDD"/>
    <w:rsid w:val="0094601E"/>
    <w:rsid w:val="00946774"/>
    <w:rsid w:val="00946DFB"/>
    <w:rsid w:val="00947ABA"/>
    <w:rsid w:val="00947F62"/>
    <w:rsid w:val="00951E29"/>
    <w:rsid w:val="00953699"/>
    <w:rsid w:val="00954AC3"/>
    <w:rsid w:val="0095534B"/>
    <w:rsid w:val="00955479"/>
    <w:rsid w:val="00955FC6"/>
    <w:rsid w:val="009567B5"/>
    <w:rsid w:val="00956E28"/>
    <w:rsid w:val="00957DF2"/>
    <w:rsid w:val="009600B6"/>
    <w:rsid w:val="009618B3"/>
    <w:rsid w:val="00963544"/>
    <w:rsid w:val="00963A43"/>
    <w:rsid w:val="00963D50"/>
    <w:rsid w:val="00963E10"/>
    <w:rsid w:val="00964448"/>
    <w:rsid w:val="00965880"/>
    <w:rsid w:val="009678C7"/>
    <w:rsid w:val="00967E69"/>
    <w:rsid w:val="009705AE"/>
    <w:rsid w:val="00970D81"/>
    <w:rsid w:val="00970FB2"/>
    <w:rsid w:val="00971702"/>
    <w:rsid w:val="00971DAB"/>
    <w:rsid w:val="00971F59"/>
    <w:rsid w:val="00973924"/>
    <w:rsid w:val="0097414A"/>
    <w:rsid w:val="00974A28"/>
    <w:rsid w:val="0097632E"/>
    <w:rsid w:val="0097648E"/>
    <w:rsid w:val="009766A9"/>
    <w:rsid w:val="00976B60"/>
    <w:rsid w:val="00980C08"/>
    <w:rsid w:val="00981C54"/>
    <w:rsid w:val="00983D87"/>
    <w:rsid w:val="00984B5D"/>
    <w:rsid w:val="00984D41"/>
    <w:rsid w:val="00986BDC"/>
    <w:rsid w:val="0098785A"/>
    <w:rsid w:val="0099037E"/>
    <w:rsid w:val="0099060A"/>
    <w:rsid w:val="00990EB1"/>
    <w:rsid w:val="00990F46"/>
    <w:rsid w:val="00991218"/>
    <w:rsid w:val="009926C4"/>
    <w:rsid w:val="00993B4E"/>
    <w:rsid w:val="0099449A"/>
    <w:rsid w:val="009957CF"/>
    <w:rsid w:val="00995D33"/>
    <w:rsid w:val="00996D1F"/>
    <w:rsid w:val="009A023C"/>
    <w:rsid w:val="009A0804"/>
    <w:rsid w:val="009A2500"/>
    <w:rsid w:val="009A405E"/>
    <w:rsid w:val="009A44B7"/>
    <w:rsid w:val="009A53C0"/>
    <w:rsid w:val="009A7D3E"/>
    <w:rsid w:val="009B04BD"/>
    <w:rsid w:val="009B06EE"/>
    <w:rsid w:val="009B07CB"/>
    <w:rsid w:val="009B1A21"/>
    <w:rsid w:val="009B2A14"/>
    <w:rsid w:val="009B2D31"/>
    <w:rsid w:val="009B3043"/>
    <w:rsid w:val="009B3363"/>
    <w:rsid w:val="009B3ACF"/>
    <w:rsid w:val="009B3F4F"/>
    <w:rsid w:val="009B72E3"/>
    <w:rsid w:val="009C0FEA"/>
    <w:rsid w:val="009C1A2E"/>
    <w:rsid w:val="009C2706"/>
    <w:rsid w:val="009C287A"/>
    <w:rsid w:val="009C47CC"/>
    <w:rsid w:val="009C54BF"/>
    <w:rsid w:val="009C679F"/>
    <w:rsid w:val="009C7675"/>
    <w:rsid w:val="009D165E"/>
    <w:rsid w:val="009D16EE"/>
    <w:rsid w:val="009D1778"/>
    <w:rsid w:val="009D2809"/>
    <w:rsid w:val="009D302F"/>
    <w:rsid w:val="009D34F1"/>
    <w:rsid w:val="009D3515"/>
    <w:rsid w:val="009D447A"/>
    <w:rsid w:val="009D553F"/>
    <w:rsid w:val="009D5AA0"/>
    <w:rsid w:val="009D6C4A"/>
    <w:rsid w:val="009E114E"/>
    <w:rsid w:val="009E18B1"/>
    <w:rsid w:val="009E1C5F"/>
    <w:rsid w:val="009E2469"/>
    <w:rsid w:val="009E4281"/>
    <w:rsid w:val="009E484B"/>
    <w:rsid w:val="009E6FB3"/>
    <w:rsid w:val="009F00CA"/>
    <w:rsid w:val="009F01D1"/>
    <w:rsid w:val="009F12E9"/>
    <w:rsid w:val="009F1EBF"/>
    <w:rsid w:val="009F2272"/>
    <w:rsid w:val="009F24F4"/>
    <w:rsid w:val="009F2B39"/>
    <w:rsid w:val="009F3161"/>
    <w:rsid w:val="009F384A"/>
    <w:rsid w:val="009F4953"/>
    <w:rsid w:val="009F5350"/>
    <w:rsid w:val="009F5EF4"/>
    <w:rsid w:val="009F64BD"/>
    <w:rsid w:val="009F6FC8"/>
    <w:rsid w:val="009F7403"/>
    <w:rsid w:val="009F7B5C"/>
    <w:rsid w:val="00A00F86"/>
    <w:rsid w:val="00A02371"/>
    <w:rsid w:val="00A04FA9"/>
    <w:rsid w:val="00A100CA"/>
    <w:rsid w:val="00A10E16"/>
    <w:rsid w:val="00A11128"/>
    <w:rsid w:val="00A13A2F"/>
    <w:rsid w:val="00A1492F"/>
    <w:rsid w:val="00A14B2A"/>
    <w:rsid w:val="00A15E02"/>
    <w:rsid w:val="00A16921"/>
    <w:rsid w:val="00A16C01"/>
    <w:rsid w:val="00A1731B"/>
    <w:rsid w:val="00A17FF1"/>
    <w:rsid w:val="00A209AA"/>
    <w:rsid w:val="00A209C0"/>
    <w:rsid w:val="00A22741"/>
    <w:rsid w:val="00A244A4"/>
    <w:rsid w:val="00A24932"/>
    <w:rsid w:val="00A25F24"/>
    <w:rsid w:val="00A2615C"/>
    <w:rsid w:val="00A265EB"/>
    <w:rsid w:val="00A26ADD"/>
    <w:rsid w:val="00A26DCE"/>
    <w:rsid w:val="00A271E7"/>
    <w:rsid w:val="00A27955"/>
    <w:rsid w:val="00A30498"/>
    <w:rsid w:val="00A30B53"/>
    <w:rsid w:val="00A30C18"/>
    <w:rsid w:val="00A310E0"/>
    <w:rsid w:val="00A32466"/>
    <w:rsid w:val="00A33446"/>
    <w:rsid w:val="00A33EA3"/>
    <w:rsid w:val="00A356B5"/>
    <w:rsid w:val="00A35E5E"/>
    <w:rsid w:val="00A362D3"/>
    <w:rsid w:val="00A369BF"/>
    <w:rsid w:val="00A41D93"/>
    <w:rsid w:val="00A42902"/>
    <w:rsid w:val="00A43875"/>
    <w:rsid w:val="00A453D2"/>
    <w:rsid w:val="00A45F4A"/>
    <w:rsid w:val="00A50AD5"/>
    <w:rsid w:val="00A5135D"/>
    <w:rsid w:val="00A52017"/>
    <w:rsid w:val="00A52363"/>
    <w:rsid w:val="00A52D7A"/>
    <w:rsid w:val="00A53373"/>
    <w:rsid w:val="00A54BE1"/>
    <w:rsid w:val="00A556B9"/>
    <w:rsid w:val="00A55C94"/>
    <w:rsid w:val="00A56440"/>
    <w:rsid w:val="00A570E5"/>
    <w:rsid w:val="00A60204"/>
    <w:rsid w:val="00A60436"/>
    <w:rsid w:val="00A61912"/>
    <w:rsid w:val="00A628A8"/>
    <w:rsid w:val="00A62997"/>
    <w:rsid w:val="00A62E8F"/>
    <w:rsid w:val="00A64076"/>
    <w:rsid w:val="00A647E2"/>
    <w:rsid w:val="00A651BE"/>
    <w:rsid w:val="00A70918"/>
    <w:rsid w:val="00A715C2"/>
    <w:rsid w:val="00A719E3"/>
    <w:rsid w:val="00A73D66"/>
    <w:rsid w:val="00A74100"/>
    <w:rsid w:val="00A74506"/>
    <w:rsid w:val="00A74AA0"/>
    <w:rsid w:val="00A757B5"/>
    <w:rsid w:val="00A76613"/>
    <w:rsid w:val="00A76650"/>
    <w:rsid w:val="00A80692"/>
    <w:rsid w:val="00A80C31"/>
    <w:rsid w:val="00A80CBF"/>
    <w:rsid w:val="00A80EDC"/>
    <w:rsid w:val="00A80F4F"/>
    <w:rsid w:val="00A810BF"/>
    <w:rsid w:val="00A81851"/>
    <w:rsid w:val="00A82C62"/>
    <w:rsid w:val="00A8308C"/>
    <w:rsid w:val="00A8338E"/>
    <w:rsid w:val="00A838B1"/>
    <w:rsid w:val="00A845CA"/>
    <w:rsid w:val="00A86499"/>
    <w:rsid w:val="00A8710D"/>
    <w:rsid w:val="00A87933"/>
    <w:rsid w:val="00A87ED5"/>
    <w:rsid w:val="00A90A3B"/>
    <w:rsid w:val="00A910F9"/>
    <w:rsid w:val="00A933E4"/>
    <w:rsid w:val="00A94634"/>
    <w:rsid w:val="00A95001"/>
    <w:rsid w:val="00A96AC6"/>
    <w:rsid w:val="00A96B4E"/>
    <w:rsid w:val="00A96C94"/>
    <w:rsid w:val="00A97A31"/>
    <w:rsid w:val="00AA10D3"/>
    <w:rsid w:val="00AA137D"/>
    <w:rsid w:val="00AA1595"/>
    <w:rsid w:val="00AA24C4"/>
    <w:rsid w:val="00AA4D89"/>
    <w:rsid w:val="00AA79AE"/>
    <w:rsid w:val="00AB617F"/>
    <w:rsid w:val="00AB66E1"/>
    <w:rsid w:val="00AB6D0F"/>
    <w:rsid w:val="00AB7408"/>
    <w:rsid w:val="00AC1F72"/>
    <w:rsid w:val="00AC2D17"/>
    <w:rsid w:val="00AC3729"/>
    <w:rsid w:val="00AC46FF"/>
    <w:rsid w:val="00AC493A"/>
    <w:rsid w:val="00AC4D3D"/>
    <w:rsid w:val="00AC54BD"/>
    <w:rsid w:val="00AC5C89"/>
    <w:rsid w:val="00AC73FE"/>
    <w:rsid w:val="00AC76EE"/>
    <w:rsid w:val="00AC7D67"/>
    <w:rsid w:val="00AD2115"/>
    <w:rsid w:val="00AD27E7"/>
    <w:rsid w:val="00AD289C"/>
    <w:rsid w:val="00AD50EE"/>
    <w:rsid w:val="00AD5268"/>
    <w:rsid w:val="00AD574F"/>
    <w:rsid w:val="00AE023C"/>
    <w:rsid w:val="00AE035B"/>
    <w:rsid w:val="00AE2A1F"/>
    <w:rsid w:val="00AE2DBB"/>
    <w:rsid w:val="00AE3FF2"/>
    <w:rsid w:val="00AE41BE"/>
    <w:rsid w:val="00AE4710"/>
    <w:rsid w:val="00AE5D20"/>
    <w:rsid w:val="00AE664C"/>
    <w:rsid w:val="00AE7B59"/>
    <w:rsid w:val="00AE7DFC"/>
    <w:rsid w:val="00AF01BE"/>
    <w:rsid w:val="00AF0594"/>
    <w:rsid w:val="00AF1723"/>
    <w:rsid w:val="00AF191B"/>
    <w:rsid w:val="00AF1B7B"/>
    <w:rsid w:val="00AF2507"/>
    <w:rsid w:val="00AF2B9D"/>
    <w:rsid w:val="00AF3D8D"/>
    <w:rsid w:val="00AF423C"/>
    <w:rsid w:val="00AF52DD"/>
    <w:rsid w:val="00AF5A3B"/>
    <w:rsid w:val="00B008B7"/>
    <w:rsid w:val="00B00A17"/>
    <w:rsid w:val="00B00DF6"/>
    <w:rsid w:val="00B01CFD"/>
    <w:rsid w:val="00B02DF2"/>
    <w:rsid w:val="00B032B1"/>
    <w:rsid w:val="00B060EB"/>
    <w:rsid w:val="00B06CE5"/>
    <w:rsid w:val="00B10F85"/>
    <w:rsid w:val="00B11D15"/>
    <w:rsid w:val="00B128F5"/>
    <w:rsid w:val="00B1375C"/>
    <w:rsid w:val="00B162B9"/>
    <w:rsid w:val="00B16751"/>
    <w:rsid w:val="00B1735C"/>
    <w:rsid w:val="00B175BC"/>
    <w:rsid w:val="00B17F95"/>
    <w:rsid w:val="00B20672"/>
    <w:rsid w:val="00B20986"/>
    <w:rsid w:val="00B21786"/>
    <w:rsid w:val="00B22701"/>
    <w:rsid w:val="00B2346E"/>
    <w:rsid w:val="00B24651"/>
    <w:rsid w:val="00B24B75"/>
    <w:rsid w:val="00B24DDA"/>
    <w:rsid w:val="00B256D0"/>
    <w:rsid w:val="00B25714"/>
    <w:rsid w:val="00B2691B"/>
    <w:rsid w:val="00B270E7"/>
    <w:rsid w:val="00B27877"/>
    <w:rsid w:val="00B313FA"/>
    <w:rsid w:val="00B31BC6"/>
    <w:rsid w:val="00B320E8"/>
    <w:rsid w:val="00B321BA"/>
    <w:rsid w:val="00B32293"/>
    <w:rsid w:val="00B32A0B"/>
    <w:rsid w:val="00B33E2C"/>
    <w:rsid w:val="00B3469D"/>
    <w:rsid w:val="00B352CE"/>
    <w:rsid w:val="00B359D4"/>
    <w:rsid w:val="00B362B9"/>
    <w:rsid w:val="00B36612"/>
    <w:rsid w:val="00B366BF"/>
    <w:rsid w:val="00B36F21"/>
    <w:rsid w:val="00B37FEF"/>
    <w:rsid w:val="00B40FFC"/>
    <w:rsid w:val="00B43F72"/>
    <w:rsid w:val="00B47063"/>
    <w:rsid w:val="00B477C1"/>
    <w:rsid w:val="00B50641"/>
    <w:rsid w:val="00B50ECF"/>
    <w:rsid w:val="00B50FEA"/>
    <w:rsid w:val="00B533F9"/>
    <w:rsid w:val="00B5371C"/>
    <w:rsid w:val="00B53D8E"/>
    <w:rsid w:val="00B54601"/>
    <w:rsid w:val="00B54728"/>
    <w:rsid w:val="00B610C0"/>
    <w:rsid w:val="00B6292B"/>
    <w:rsid w:val="00B62B6E"/>
    <w:rsid w:val="00B637CA"/>
    <w:rsid w:val="00B64647"/>
    <w:rsid w:val="00B648B0"/>
    <w:rsid w:val="00B64B8A"/>
    <w:rsid w:val="00B64D46"/>
    <w:rsid w:val="00B70998"/>
    <w:rsid w:val="00B7285A"/>
    <w:rsid w:val="00B7290C"/>
    <w:rsid w:val="00B72CDD"/>
    <w:rsid w:val="00B73019"/>
    <w:rsid w:val="00B73479"/>
    <w:rsid w:val="00B74BF7"/>
    <w:rsid w:val="00B767B3"/>
    <w:rsid w:val="00B77F8A"/>
    <w:rsid w:val="00B807AC"/>
    <w:rsid w:val="00B82BA9"/>
    <w:rsid w:val="00B8318D"/>
    <w:rsid w:val="00B83E51"/>
    <w:rsid w:val="00B842A5"/>
    <w:rsid w:val="00B85FB3"/>
    <w:rsid w:val="00B876DE"/>
    <w:rsid w:val="00B87828"/>
    <w:rsid w:val="00B87CCF"/>
    <w:rsid w:val="00B87F39"/>
    <w:rsid w:val="00B9087B"/>
    <w:rsid w:val="00B9169A"/>
    <w:rsid w:val="00B91787"/>
    <w:rsid w:val="00B94324"/>
    <w:rsid w:val="00B94451"/>
    <w:rsid w:val="00B954F6"/>
    <w:rsid w:val="00B97473"/>
    <w:rsid w:val="00BA12DB"/>
    <w:rsid w:val="00BA35A0"/>
    <w:rsid w:val="00BA4CA0"/>
    <w:rsid w:val="00BA5171"/>
    <w:rsid w:val="00BA643E"/>
    <w:rsid w:val="00BA68A9"/>
    <w:rsid w:val="00BA69A5"/>
    <w:rsid w:val="00BA70F6"/>
    <w:rsid w:val="00BA7E3C"/>
    <w:rsid w:val="00BB1D24"/>
    <w:rsid w:val="00BB2425"/>
    <w:rsid w:val="00BB256D"/>
    <w:rsid w:val="00BB2D0C"/>
    <w:rsid w:val="00BB46F0"/>
    <w:rsid w:val="00BB586E"/>
    <w:rsid w:val="00BB63A2"/>
    <w:rsid w:val="00BB63CA"/>
    <w:rsid w:val="00BB65FC"/>
    <w:rsid w:val="00BB7D5C"/>
    <w:rsid w:val="00BC06B3"/>
    <w:rsid w:val="00BC0855"/>
    <w:rsid w:val="00BC0BF8"/>
    <w:rsid w:val="00BC0E56"/>
    <w:rsid w:val="00BC1A79"/>
    <w:rsid w:val="00BC1F54"/>
    <w:rsid w:val="00BC3152"/>
    <w:rsid w:val="00BC66EB"/>
    <w:rsid w:val="00BC67AB"/>
    <w:rsid w:val="00BC6A2A"/>
    <w:rsid w:val="00BC6C0D"/>
    <w:rsid w:val="00BC73DF"/>
    <w:rsid w:val="00BC78F5"/>
    <w:rsid w:val="00BC7E36"/>
    <w:rsid w:val="00BD0C3D"/>
    <w:rsid w:val="00BD0DF3"/>
    <w:rsid w:val="00BD11EE"/>
    <w:rsid w:val="00BD16DC"/>
    <w:rsid w:val="00BD2E32"/>
    <w:rsid w:val="00BD318B"/>
    <w:rsid w:val="00BD5370"/>
    <w:rsid w:val="00BD55B4"/>
    <w:rsid w:val="00BD587B"/>
    <w:rsid w:val="00BD5882"/>
    <w:rsid w:val="00BD6317"/>
    <w:rsid w:val="00BD6528"/>
    <w:rsid w:val="00BD70DC"/>
    <w:rsid w:val="00BE2096"/>
    <w:rsid w:val="00BE2234"/>
    <w:rsid w:val="00BE330D"/>
    <w:rsid w:val="00BE404F"/>
    <w:rsid w:val="00BE463B"/>
    <w:rsid w:val="00BE464C"/>
    <w:rsid w:val="00BE5070"/>
    <w:rsid w:val="00BE5177"/>
    <w:rsid w:val="00BE5303"/>
    <w:rsid w:val="00BE5ED1"/>
    <w:rsid w:val="00BE6055"/>
    <w:rsid w:val="00BE6B94"/>
    <w:rsid w:val="00BE738F"/>
    <w:rsid w:val="00BE7DCB"/>
    <w:rsid w:val="00BF0DA1"/>
    <w:rsid w:val="00BF0E12"/>
    <w:rsid w:val="00BF1CF1"/>
    <w:rsid w:val="00BF22B6"/>
    <w:rsid w:val="00BF266E"/>
    <w:rsid w:val="00BF3810"/>
    <w:rsid w:val="00BF4564"/>
    <w:rsid w:val="00BF47D6"/>
    <w:rsid w:val="00BF4BF5"/>
    <w:rsid w:val="00BF5367"/>
    <w:rsid w:val="00BF55BA"/>
    <w:rsid w:val="00BF629B"/>
    <w:rsid w:val="00BF6910"/>
    <w:rsid w:val="00C010E4"/>
    <w:rsid w:val="00C01C71"/>
    <w:rsid w:val="00C01D0F"/>
    <w:rsid w:val="00C04408"/>
    <w:rsid w:val="00C05F3C"/>
    <w:rsid w:val="00C063A9"/>
    <w:rsid w:val="00C06FB0"/>
    <w:rsid w:val="00C13491"/>
    <w:rsid w:val="00C1349C"/>
    <w:rsid w:val="00C14DA7"/>
    <w:rsid w:val="00C15133"/>
    <w:rsid w:val="00C15C3F"/>
    <w:rsid w:val="00C15F7C"/>
    <w:rsid w:val="00C16427"/>
    <w:rsid w:val="00C165E7"/>
    <w:rsid w:val="00C16945"/>
    <w:rsid w:val="00C16E30"/>
    <w:rsid w:val="00C17216"/>
    <w:rsid w:val="00C20B5E"/>
    <w:rsid w:val="00C2131D"/>
    <w:rsid w:val="00C2228A"/>
    <w:rsid w:val="00C24412"/>
    <w:rsid w:val="00C25A0E"/>
    <w:rsid w:val="00C2708E"/>
    <w:rsid w:val="00C27A57"/>
    <w:rsid w:val="00C305A1"/>
    <w:rsid w:val="00C3236A"/>
    <w:rsid w:val="00C33C09"/>
    <w:rsid w:val="00C37557"/>
    <w:rsid w:val="00C429C0"/>
    <w:rsid w:val="00C441DF"/>
    <w:rsid w:val="00C44558"/>
    <w:rsid w:val="00C44A9A"/>
    <w:rsid w:val="00C44EB2"/>
    <w:rsid w:val="00C452FC"/>
    <w:rsid w:val="00C461EC"/>
    <w:rsid w:val="00C467BD"/>
    <w:rsid w:val="00C46BF1"/>
    <w:rsid w:val="00C50CB6"/>
    <w:rsid w:val="00C53D37"/>
    <w:rsid w:val="00C55E54"/>
    <w:rsid w:val="00C578D8"/>
    <w:rsid w:val="00C61ACD"/>
    <w:rsid w:val="00C61C1F"/>
    <w:rsid w:val="00C6242D"/>
    <w:rsid w:val="00C63205"/>
    <w:rsid w:val="00C648BC"/>
    <w:rsid w:val="00C66156"/>
    <w:rsid w:val="00C67990"/>
    <w:rsid w:val="00C67CCE"/>
    <w:rsid w:val="00C71293"/>
    <w:rsid w:val="00C71351"/>
    <w:rsid w:val="00C71D23"/>
    <w:rsid w:val="00C72759"/>
    <w:rsid w:val="00C727DC"/>
    <w:rsid w:val="00C73403"/>
    <w:rsid w:val="00C73784"/>
    <w:rsid w:val="00C73791"/>
    <w:rsid w:val="00C73E96"/>
    <w:rsid w:val="00C74319"/>
    <w:rsid w:val="00C74551"/>
    <w:rsid w:val="00C76654"/>
    <w:rsid w:val="00C76747"/>
    <w:rsid w:val="00C767A1"/>
    <w:rsid w:val="00C80D31"/>
    <w:rsid w:val="00C8169A"/>
    <w:rsid w:val="00C82344"/>
    <w:rsid w:val="00C82353"/>
    <w:rsid w:val="00C85AB5"/>
    <w:rsid w:val="00C8610B"/>
    <w:rsid w:val="00C87067"/>
    <w:rsid w:val="00C870AF"/>
    <w:rsid w:val="00C87984"/>
    <w:rsid w:val="00C87B27"/>
    <w:rsid w:val="00C87FF1"/>
    <w:rsid w:val="00C92C50"/>
    <w:rsid w:val="00C93668"/>
    <w:rsid w:val="00C94630"/>
    <w:rsid w:val="00CA1D0C"/>
    <w:rsid w:val="00CA24DE"/>
    <w:rsid w:val="00CA2787"/>
    <w:rsid w:val="00CA41C0"/>
    <w:rsid w:val="00CA485B"/>
    <w:rsid w:val="00CA4ECF"/>
    <w:rsid w:val="00CA54B4"/>
    <w:rsid w:val="00CA630F"/>
    <w:rsid w:val="00CA69FF"/>
    <w:rsid w:val="00CA6A17"/>
    <w:rsid w:val="00CB03F8"/>
    <w:rsid w:val="00CB1817"/>
    <w:rsid w:val="00CB2189"/>
    <w:rsid w:val="00CB233F"/>
    <w:rsid w:val="00CB3F87"/>
    <w:rsid w:val="00CB66E1"/>
    <w:rsid w:val="00CB7D6B"/>
    <w:rsid w:val="00CC0C8F"/>
    <w:rsid w:val="00CC14AE"/>
    <w:rsid w:val="00CC2166"/>
    <w:rsid w:val="00CC2456"/>
    <w:rsid w:val="00CC2591"/>
    <w:rsid w:val="00CC2AE6"/>
    <w:rsid w:val="00CC2C69"/>
    <w:rsid w:val="00CC35AB"/>
    <w:rsid w:val="00CC547B"/>
    <w:rsid w:val="00CC5AF7"/>
    <w:rsid w:val="00CC60CB"/>
    <w:rsid w:val="00CC704F"/>
    <w:rsid w:val="00CC76E3"/>
    <w:rsid w:val="00CD0265"/>
    <w:rsid w:val="00CD1C57"/>
    <w:rsid w:val="00CD2870"/>
    <w:rsid w:val="00CD3887"/>
    <w:rsid w:val="00CD3F3F"/>
    <w:rsid w:val="00CD4996"/>
    <w:rsid w:val="00CD5AB2"/>
    <w:rsid w:val="00CD5FDF"/>
    <w:rsid w:val="00CD6C96"/>
    <w:rsid w:val="00CD7B0E"/>
    <w:rsid w:val="00CD7CFC"/>
    <w:rsid w:val="00CE00E2"/>
    <w:rsid w:val="00CE0DFE"/>
    <w:rsid w:val="00CE1764"/>
    <w:rsid w:val="00CE2AF0"/>
    <w:rsid w:val="00CE382C"/>
    <w:rsid w:val="00CE3C90"/>
    <w:rsid w:val="00CE4AED"/>
    <w:rsid w:val="00CE6937"/>
    <w:rsid w:val="00CE7BF9"/>
    <w:rsid w:val="00CF0A0B"/>
    <w:rsid w:val="00CF0C60"/>
    <w:rsid w:val="00CF2717"/>
    <w:rsid w:val="00CF29D6"/>
    <w:rsid w:val="00CF2AC4"/>
    <w:rsid w:val="00CF3D89"/>
    <w:rsid w:val="00CF4CC7"/>
    <w:rsid w:val="00CF6BB9"/>
    <w:rsid w:val="00CF7BA7"/>
    <w:rsid w:val="00D012F5"/>
    <w:rsid w:val="00D013B6"/>
    <w:rsid w:val="00D01B5F"/>
    <w:rsid w:val="00D02284"/>
    <w:rsid w:val="00D022DF"/>
    <w:rsid w:val="00D0377E"/>
    <w:rsid w:val="00D04E84"/>
    <w:rsid w:val="00D05576"/>
    <w:rsid w:val="00D05F67"/>
    <w:rsid w:val="00D067AA"/>
    <w:rsid w:val="00D06D55"/>
    <w:rsid w:val="00D10AD5"/>
    <w:rsid w:val="00D12458"/>
    <w:rsid w:val="00D1276C"/>
    <w:rsid w:val="00D14BCD"/>
    <w:rsid w:val="00D15B3C"/>
    <w:rsid w:val="00D16FB7"/>
    <w:rsid w:val="00D2067B"/>
    <w:rsid w:val="00D206B5"/>
    <w:rsid w:val="00D210FE"/>
    <w:rsid w:val="00D21360"/>
    <w:rsid w:val="00D2204B"/>
    <w:rsid w:val="00D24F75"/>
    <w:rsid w:val="00D25997"/>
    <w:rsid w:val="00D259AF"/>
    <w:rsid w:val="00D2680E"/>
    <w:rsid w:val="00D27928"/>
    <w:rsid w:val="00D27B9F"/>
    <w:rsid w:val="00D309DC"/>
    <w:rsid w:val="00D30C07"/>
    <w:rsid w:val="00D31CDD"/>
    <w:rsid w:val="00D337EB"/>
    <w:rsid w:val="00D34BDC"/>
    <w:rsid w:val="00D353B0"/>
    <w:rsid w:val="00D36552"/>
    <w:rsid w:val="00D37D9F"/>
    <w:rsid w:val="00D40233"/>
    <w:rsid w:val="00D41ECF"/>
    <w:rsid w:val="00D42023"/>
    <w:rsid w:val="00D42CB0"/>
    <w:rsid w:val="00D435BE"/>
    <w:rsid w:val="00D43EF7"/>
    <w:rsid w:val="00D44EBB"/>
    <w:rsid w:val="00D46114"/>
    <w:rsid w:val="00D467D2"/>
    <w:rsid w:val="00D5050F"/>
    <w:rsid w:val="00D506C9"/>
    <w:rsid w:val="00D50900"/>
    <w:rsid w:val="00D50E06"/>
    <w:rsid w:val="00D51C4E"/>
    <w:rsid w:val="00D51F50"/>
    <w:rsid w:val="00D527EC"/>
    <w:rsid w:val="00D529D0"/>
    <w:rsid w:val="00D540F3"/>
    <w:rsid w:val="00D5701D"/>
    <w:rsid w:val="00D57859"/>
    <w:rsid w:val="00D60265"/>
    <w:rsid w:val="00D61148"/>
    <w:rsid w:val="00D61D56"/>
    <w:rsid w:val="00D62025"/>
    <w:rsid w:val="00D6275B"/>
    <w:rsid w:val="00D62986"/>
    <w:rsid w:val="00D637E4"/>
    <w:rsid w:val="00D639EC"/>
    <w:rsid w:val="00D654CB"/>
    <w:rsid w:val="00D654EC"/>
    <w:rsid w:val="00D660A1"/>
    <w:rsid w:val="00D66821"/>
    <w:rsid w:val="00D70A98"/>
    <w:rsid w:val="00D70C74"/>
    <w:rsid w:val="00D71D2B"/>
    <w:rsid w:val="00D722D9"/>
    <w:rsid w:val="00D750F2"/>
    <w:rsid w:val="00D754C8"/>
    <w:rsid w:val="00D75746"/>
    <w:rsid w:val="00D75D22"/>
    <w:rsid w:val="00D75D48"/>
    <w:rsid w:val="00D76392"/>
    <w:rsid w:val="00D7664C"/>
    <w:rsid w:val="00D76C3C"/>
    <w:rsid w:val="00D8003B"/>
    <w:rsid w:val="00D81EC9"/>
    <w:rsid w:val="00D82D0D"/>
    <w:rsid w:val="00D831DC"/>
    <w:rsid w:val="00D84D73"/>
    <w:rsid w:val="00D84EF3"/>
    <w:rsid w:val="00D8598F"/>
    <w:rsid w:val="00D85E1B"/>
    <w:rsid w:val="00D863CA"/>
    <w:rsid w:val="00D86EFB"/>
    <w:rsid w:val="00D874B6"/>
    <w:rsid w:val="00D90518"/>
    <w:rsid w:val="00D907A2"/>
    <w:rsid w:val="00D91231"/>
    <w:rsid w:val="00D91D69"/>
    <w:rsid w:val="00D925BF"/>
    <w:rsid w:val="00D92A2E"/>
    <w:rsid w:val="00D931D6"/>
    <w:rsid w:val="00D93A65"/>
    <w:rsid w:val="00D942E3"/>
    <w:rsid w:val="00D943EE"/>
    <w:rsid w:val="00D953A5"/>
    <w:rsid w:val="00D9644A"/>
    <w:rsid w:val="00DA0A88"/>
    <w:rsid w:val="00DA10DB"/>
    <w:rsid w:val="00DA1B01"/>
    <w:rsid w:val="00DA2A3F"/>
    <w:rsid w:val="00DA39DD"/>
    <w:rsid w:val="00DA3CED"/>
    <w:rsid w:val="00DA4C94"/>
    <w:rsid w:val="00DA623C"/>
    <w:rsid w:val="00DA69BE"/>
    <w:rsid w:val="00DB019A"/>
    <w:rsid w:val="00DB085C"/>
    <w:rsid w:val="00DB1AA7"/>
    <w:rsid w:val="00DB2E26"/>
    <w:rsid w:val="00DB3830"/>
    <w:rsid w:val="00DB3A16"/>
    <w:rsid w:val="00DB3B89"/>
    <w:rsid w:val="00DB4D39"/>
    <w:rsid w:val="00DB66D9"/>
    <w:rsid w:val="00DB6C97"/>
    <w:rsid w:val="00DC01A3"/>
    <w:rsid w:val="00DC0F71"/>
    <w:rsid w:val="00DC1C89"/>
    <w:rsid w:val="00DC265D"/>
    <w:rsid w:val="00DC309F"/>
    <w:rsid w:val="00DC350A"/>
    <w:rsid w:val="00DC3723"/>
    <w:rsid w:val="00DC3D6E"/>
    <w:rsid w:val="00DC5427"/>
    <w:rsid w:val="00DC7049"/>
    <w:rsid w:val="00DC7152"/>
    <w:rsid w:val="00DC7F9B"/>
    <w:rsid w:val="00DD02C8"/>
    <w:rsid w:val="00DD13E7"/>
    <w:rsid w:val="00DD19E4"/>
    <w:rsid w:val="00DD2364"/>
    <w:rsid w:val="00DD2988"/>
    <w:rsid w:val="00DD33CF"/>
    <w:rsid w:val="00DD48D2"/>
    <w:rsid w:val="00DD4C61"/>
    <w:rsid w:val="00DD586D"/>
    <w:rsid w:val="00DD6057"/>
    <w:rsid w:val="00DD66E4"/>
    <w:rsid w:val="00DD673F"/>
    <w:rsid w:val="00DD6A1D"/>
    <w:rsid w:val="00DE130A"/>
    <w:rsid w:val="00DE1378"/>
    <w:rsid w:val="00DE2523"/>
    <w:rsid w:val="00DE267C"/>
    <w:rsid w:val="00DE3CAB"/>
    <w:rsid w:val="00DE402C"/>
    <w:rsid w:val="00DE4549"/>
    <w:rsid w:val="00DE5319"/>
    <w:rsid w:val="00DE68DE"/>
    <w:rsid w:val="00DE712A"/>
    <w:rsid w:val="00DE7878"/>
    <w:rsid w:val="00DF02C4"/>
    <w:rsid w:val="00DF2223"/>
    <w:rsid w:val="00DF290B"/>
    <w:rsid w:val="00DF31A0"/>
    <w:rsid w:val="00DF32AE"/>
    <w:rsid w:val="00DF34EB"/>
    <w:rsid w:val="00DF4042"/>
    <w:rsid w:val="00DF4DC8"/>
    <w:rsid w:val="00DF56F6"/>
    <w:rsid w:val="00DF585F"/>
    <w:rsid w:val="00DF6D0E"/>
    <w:rsid w:val="00DF6F66"/>
    <w:rsid w:val="00DF79FA"/>
    <w:rsid w:val="00DF7DAD"/>
    <w:rsid w:val="00E00835"/>
    <w:rsid w:val="00E04CAC"/>
    <w:rsid w:val="00E06633"/>
    <w:rsid w:val="00E06D0F"/>
    <w:rsid w:val="00E07325"/>
    <w:rsid w:val="00E075A3"/>
    <w:rsid w:val="00E07893"/>
    <w:rsid w:val="00E07AE1"/>
    <w:rsid w:val="00E102D7"/>
    <w:rsid w:val="00E10345"/>
    <w:rsid w:val="00E10826"/>
    <w:rsid w:val="00E10FD2"/>
    <w:rsid w:val="00E11202"/>
    <w:rsid w:val="00E11511"/>
    <w:rsid w:val="00E11B26"/>
    <w:rsid w:val="00E1357C"/>
    <w:rsid w:val="00E14045"/>
    <w:rsid w:val="00E14593"/>
    <w:rsid w:val="00E1517C"/>
    <w:rsid w:val="00E1527D"/>
    <w:rsid w:val="00E1555F"/>
    <w:rsid w:val="00E176E3"/>
    <w:rsid w:val="00E17CC5"/>
    <w:rsid w:val="00E20693"/>
    <w:rsid w:val="00E20746"/>
    <w:rsid w:val="00E21F6E"/>
    <w:rsid w:val="00E23358"/>
    <w:rsid w:val="00E24B33"/>
    <w:rsid w:val="00E25403"/>
    <w:rsid w:val="00E254A7"/>
    <w:rsid w:val="00E25A3B"/>
    <w:rsid w:val="00E276B3"/>
    <w:rsid w:val="00E27FD9"/>
    <w:rsid w:val="00E302D7"/>
    <w:rsid w:val="00E32D6A"/>
    <w:rsid w:val="00E330EE"/>
    <w:rsid w:val="00E33312"/>
    <w:rsid w:val="00E344DE"/>
    <w:rsid w:val="00E35521"/>
    <w:rsid w:val="00E3562E"/>
    <w:rsid w:val="00E36707"/>
    <w:rsid w:val="00E36CBA"/>
    <w:rsid w:val="00E36E1B"/>
    <w:rsid w:val="00E374CC"/>
    <w:rsid w:val="00E37DA1"/>
    <w:rsid w:val="00E400FE"/>
    <w:rsid w:val="00E4161B"/>
    <w:rsid w:val="00E422BB"/>
    <w:rsid w:val="00E430D4"/>
    <w:rsid w:val="00E443AD"/>
    <w:rsid w:val="00E456F8"/>
    <w:rsid w:val="00E46607"/>
    <w:rsid w:val="00E46E8B"/>
    <w:rsid w:val="00E512AF"/>
    <w:rsid w:val="00E5169B"/>
    <w:rsid w:val="00E51FED"/>
    <w:rsid w:val="00E52628"/>
    <w:rsid w:val="00E54DB7"/>
    <w:rsid w:val="00E563A3"/>
    <w:rsid w:val="00E571BE"/>
    <w:rsid w:val="00E574A4"/>
    <w:rsid w:val="00E5781F"/>
    <w:rsid w:val="00E6183C"/>
    <w:rsid w:val="00E632A8"/>
    <w:rsid w:val="00E63DC6"/>
    <w:rsid w:val="00E67ED4"/>
    <w:rsid w:val="00E70289"/>
    <w:rsid w:val="00E7065E"/>
    <w:rsid w:val="00E7146C"/>
    <w:rsid w:val="00E71621"/>
    <w:rsid w:val="00E72BB9"/>
    <w:rsid w:val="00E73227"/>
    <w:rsid w:val="00E73BB9"/>
    <w:rsid w:val="00E76EE9"/>
    <w:rsid w:val="00E80039"/>
    <w:rsid w:val="00E80E88"/>
    <w:rsid w:val="00E82393"/>
    <w:rsid w:val="00E8318F"/>
    <w:rsid w:val="00E85654"/>
    <w:rsid w:val="00E86146"/>
    <w:rsid w:val="00E862D4"/>
    <w:rsid w:val="00E864E1"/>
    <w:rsid w:val="00E86C4B"/>
    <w:rsid w:val="00E878ED"/>
    <w:rsid w:val="00E90878"/>
    <w:rsid w:val="00E916DE"/>
    <w:rsid w:val="00E9175B"/>
    <w:rsid w:val="00E9513C"/>
    <w:rsid w:val="00E967C0"/>
    <w:rsid w:val="00E969D8"/>
    <w:rsid w:val="00E97E00"/>
    <w:rsid w:val="00EA0836"/>
    <w:rsid w:val="00EA210C"/>
    <w:rsid w:val="00EA35F3"/>
    <w:rsid w:val="00EA371F"/>
    <w:rsid w:val="00EA4CA3"/>
    <w:rsid w:val="00EA7469"/>
    <w:rsid w:val="00EB08BD"/>
    <w:rsid w:val="00EB24CA"/>
    <w:rsid w:val="00EB2684"/>
    <w:rsid w:val="00EB2F57"/>
    <w:rsid w:val="00EB342C"/>
    <w:rsid w:val="00EB35A3"/>
    <w:rsid w:val="00EB532D"/>
    <w:rsid w:val="00EB5540"/>
    <w:rsid w:val="00EB5708"/>
    <w:rsid w:val="00EB5909"/>
    <w:rsid w:val="00EB6050"/>
    <w:rsid w:val="00EB64BC"/>
    <w:rsid w:val="00EB67ED"/>
    <w:rsid w:val="00EB6EE8"/>
    <w:rsid w:val="00EB708B"/>
    <w:rsid w:val="00EB73D6"/>
    <w:rsid w:val="00EB746C"/>
    <w:rsid w:val="00EB77C3"/>
    <w:rsid w:val="00EB7B00"/>
    <w:rsid w:val="00EC0598"/>
    <w:rsid w:val="00EC10D8"/>
    <w:rsid w:val="00EC1859"/>
    <w:rsid w:val="00EC32D6"/>
    <w:rsid w:val="00EC4020"/>
    <w:rsid w:val="00EC5431"/>
    <w:rsid w:val="00EC54CA"/>
    <w:rsid w:val="00EC7A70"/>
    <w:rsid w:val="00ED11C3"/>
    <w:rsid w:val="00ED1764"/>
    <w:rsid w:val="00ED27C3"/>
    <w:rsid w:val="00ED36F3"/>
    <w:rsid w:val="00ED4FD4"/>
    <w:rsid w:val="00ED50CD"/>
    <w:rsid w:val="00ED59D9"/>
    <w:rsid w:val="00ED5BB4"/>
    <w:rsid w:val="00ED7478"/>
    <w:rsid w:val="00ED7A71"/>
    <w:rsid w:val="00ED7F8E"/>
    <w:rsid w:val="00EE0E4F"/>
    <w:rsid w:val="00EE3377"/>
    <w:rsid w:val="00EE3F18"/>
    <w:rsid w:val="00EE4069"/>
    <w:rsid w:val="00EE4082"/>
    <w:rsid w:val="00EE4E8A"/>
    <w:rsid w:val="00EE518D"/>
    <w:rsid w:val="00EE68CC"/>
    <w:rsid w:val="00EE6A55"/>
    <w:rsid w:val="00EE786D"/>
    <w:rsid w:val="00EE791C"/>
    <w:rsid w:val="00EF02A7"/>
    <w:rsid w:val="00EF1432"/>
    <w:rsid w:val="00EF21B7"/>
    <w:rsid w:val="00EF2316"/>
    <w:rsid w:val="00EF31C3"/>
    <w:rsid w:val="00EF48B9"/>
    <w:rsid w:val="00EF621C"/>
    <w:rsid w:val="00EF72A4"/>
    <w:rsid w:val="00EF7883"/>
    <w:rsid w:val="00EF7A84"/>
    <w:rsid w:val="00F00C9C"/>
    <w:rsid w:val="00F018FF"/>
    <w:rsid w:val="00F02277"/>
    <w:rsid w:val="00F029A6"/>
    <w:rsid w:val="00F02D84"/>
    <w:rsid w:val="00F03DC7"/>
    <w:rsid w:val="00F046BE"/>
    <w:rsid w:val="00F0713F"/>
    <w:rsid w:val="00F10C37"/>
    <w:rsid w:val="00F11325"/>
    <w:rsid w:val="00F15C1F"/>
    <w:rsid w:val="00F15C91"/>
    <w:rsid w:val="00F17236"/>
    <w:rsid w:val="00F17AE1"/>
    <w:rsid w:val="00F20002"/>
    <w:rsid w:val="00F21438"/>
    <w:rsid w:val="00F245BD"/>
    <w:rsid w:val="00F24A3C"/>
    <w:rsid w:val="00F25341"/>
    <w:rsid w:val="00F253CA"/>
    <w:rsid w:val="00F25443"/>
    <w:rsid w:val="00F27BE4"/>
    <w:rsid w:val="00F27E5C"/>
    <w:rsid w:val="00F31986"/>
    <w:rsid w:val="00F321F1"/>
    <w:rsid w:val="00F3391B"/>
    <w:rsid w:val="00F33C2E"/>
    <w:rsid w:val="00F342C5"/>
    <w:rsid w:val="00F34E68"/>
    <w:rsid w:val="00F3529B"/>
    <w:rsid w:val="00F361B3"/>
    <w:rsid w:val="00F36BB7"/>
    <w:rsid w:val="00F439D3"/>
    <w:rsid w:val="00F44617"/>
    <w:rsid w:val="00F454ED"/>
    <w:rsid w:val="00F45593"/>
    <w:rsid w:val="00F46097"/>
    <w:rsid w:val="00F461F0"/>
    <w:rsid w:val="00F47CFB"/>
    <w:rsid w:val="00F51417"/>
    <w:rsid w:val="00F52451"/>
    <w:rsid w:val="00F5312F"/>
    <w:rsid w:val="00F532C9"/>
    <w:rsid w:val="00F53942"/>
    <w:rsid w:val="00F5521D"/>
    <w:rsid w:val="00F566A1"/>
    <w:rsid w:val="00F56D5D"/>
    <w:rsid w:val="00F619D8"/>
    <w:rsid w:val="00F63051"/>
    <w:rsid w:val="00F634D6"/>
    <w:rsid w:val="00F63AD3"/>
    <w:rsid w:val="00F66BD8"/>
    <w:rsid w:val="00F67A68"/>
    <w:rsid w:val="00F70206"/>
    <w:rsid w:val="00F70A29"/>
    <w:rsid w:val="00F72BA4"/>
    <w:rsid w:val="00F738F3"/>
    <w:rsid w:val="00F73BF8"/>
    <w:rsid w:val="00F743C4"/>
    <w:rsid w:val="00F74647"/>
    <w:rsid w:val="00F749DA"/>
    <w:rsid w:val="00F75C0D"/>
    <w:rsid w:val="00F76C42"/>
    <w:rsid w:val="00F776F8"/>
    <w:rsid w:val="00F81AA3"/>
    <w:rsid w:val="00F825A3"/>
    <w:rsid w:val="00F828CF"/>
    <w:rsid w:val="00F84A95"/>
    <w:rsid w:val="00F85D67"/>
    <w:rsid w:val="00F86017"/>
    <w:rsid w:val="00F871A4"/>
    <w:rsid w:val="00F927C3"/>
    <w:rsid w:val="00F9595C"/>
    <w:rsid w:val="00F97811"/>
    <w:rsid w:val="00F979C9"/>
    <w:rsid w:val="00F97CB0"/>
    <w:rsid w:val="00FA074F"/>
    <w:rsid w:val="00FA199A"/>
    <w:rsid w:val="00FA1C85"/>
    <w:rsid w:val="00FA380C"/>
    <w:rsid w:val="00FA42FF"/>
    <w:rsid w:val="00FA5AFF"/>
    <w:rsid w:val="00FA6D71"/>
    <w:rsid w:val="00FB0025"/>
    <w:rsid w:val="00FB12D8"/>
    <w:rsid w:val="00FB165F"/>
    <w:rsid w:val="00FB2C0B"/>
    <w:rsid w:val="00FB3FCF"/>
    <w:rsid w:val="00FB4EAC"/>
    <w:rsid w:val="00FB52B9"/>
    <w:rsid w:val="00FB550C"/>
    <w:rsid w:val="00FB5FF2"/>
    <w:rsid w:val="00FB61CD"/>
    <w:rsid w:val="00FB64FF"/>
    <w:rsid w:val="00FB6948"/>
    <w:rsid w:val="00FB73BB"/>
    <w:rsid w:val="00FB7615"/>
    <w:rsid w:val="00FC02D8"/>
    <w:rsid w:val="00FC033D"/>
    <w:rsid w:val="00FC2310"/>
    <w:rsid w:val="00FC2FFF"/>
    <w:rsid w:val="00FC30A6"/>
    <w:rsid w:val="00FC3967"/>
    <w:rsid w:val="00FC666C"/>
    <w:rsid w:val="00FC73C8"/>
    <w:rsid w:val="00FD0198"/>
    <w:rsid w:val="00FD0319"/>
    <w:rsid w:val="00FD2138"/>
    <w:rsid w:val="00FD260E"/>
    <w:rsid w:val="00FD35E4"/>
    <w:rsid w:val="00FD384E"/>
    <w:rsid w:val="00FD4F3A"/>
    <w:rsid w:val="00FD55BA"/>
    <w:rsid w:val="00FE1C9A"/>
    <w:rsid w:val="00FE5CAE"/>
    <w:rsid w:val="00FE64F4"/>
    <w:rsid w:val="00FF0A59"/>
    <w:rsid w:val="00FF0DFB"/>
    <w:rsid w:val="00FF1D51"/>
    <w:rsid w:val="00FF1F53"/>
    <w:rsid w:val="00FF23BD"/>
    <w:rsid w:val="00FF2CB7"/>
    <w:rsid w:val="00FF4301"/>
    <w:rsid w:val="00FF5E60"/>
    <w:rsid w:val="00FF6D4C"/>
    <w:rsid w:val="00FF792F"/>
    <w:rsid w:val="00FF79F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DA5EDE"/>
  <w15:chartTrackingRefBased/>
  <w15:docId w15:val="{7A42FB54-5A06-4336-94E0-E8DAEC28A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C07D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7B7303"/>
    <w:rPr>
      <w:color w:val="0563C1" w:themeColor="hyperlink"/>
      <w:u w:val="single"/>
    </w:rPr>
  </w:style>
  <w:style w:type="paragraph" w:styleId="NormaleWeb">
    <w:name w:val="Normal (Web)"/>
    <w:basedOn w:val="Normale"/>
    <w:uiPriority w:val="99"/>
    <w:semiHidden/>
    <w:unhideWhenUsed/>
    <w:rsid w:val="003A65FD"/>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013E06"/>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13E06"/>
    <w:rPr>
      <w:rFonts w:ascii="Segoe UI" w:hAnsi="Segoe UI" w:cs="Segoe UI"/>
      <w:sz w:val="18"/>
      <w:szCs w:val="18"/>
    </w:rPr>
  </w:style>
  <w:style w:type="paragraph" w:styleId="Paragrafoelenco">
    <w:name w:val="List Paragraph"/>
    <w:basedOn w:val="Normale"/>
    <w:uiPriority w:val="34"/>
    <w:qFormat/>
    <w:rsid w:val="002E20CB"/>
    <w:pPr>
      <w:ind w:left="720"/>
      <w:contextualSpacing/>
    </w:pPr>
  </w:style>
  <w:style w:type="character" w:styleId="Collegamentovisitato">
    <w:name w:val="FollowedHyperlink"/>
    <w:basedOn w:val="Carpredefinitoparagrafo"/>
    <w:uiPriority w:val="99"/>
    <w:semiHidden/>
    <w:unhideWhenUsed/>
    <w:rsid w:val="00B87828"/>
    <w:rPr>
      <w:color w:val="954F72" w:themeColor="followedHyperlink"/>
      <w:u w:val="single"/>
    </w:rPr>
  </w:style>
  <w:style w:type="character" w:customStyle="1" w:styleId="Menzionenonrisolta1">
    <w:name w:val="Menzione non risolta1"/>
    <w:basedOn w:val="Carpredefinitoparagrafo"/>
    <w:uiPriority w:val="99"/>
    <w:semiHidden/>
    <w:unhideWhenUsed/>
    <w:rsid w:val="003B2E58"/>
    <w:rPr>
      <w:color w:val="605E5C"/>
      <w:shd w:val="clear" w:color="auto" w:fill="E1DFDD"/>
    </w:rPr>
  </w:style>
  <w:style w:type="paragraph" w:styleId="Nessunaspaziatura">
    <w:name w:val="No Spacing"/>
    <w:uiPriority w:val="1"/>
    <w:qFormat/>
    <w:rsid w:val="00FA199A"/>
    <w:pPr>
      <w:spacing w:after="0" w:line="240" w:lineRule="auto"/>
    </w:pPr>
  </w:style>
  <w:style w:type="paragraph" w:styleId="Intestazione">
    <w:name w:val="header"/>
    <w:basedOn w:val="Normale"/>
    <w:link w:val="IntestazioneCarattere"/>
    <w:uiPriority w:val="99"/>
    <w:unhideWhenUsed/>
    <w:rsid w:val="00366E1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66E1A"/>
  </w:style>
  <w:style w:type="paragraph" w:styleId="Pidipagina">
    <w:name w:val="footer"/>
    <w:basedOn w:val="Normale"/>
    <w:link w:val="PidipaginaCarattere"/>
    <w:uiPriority w:val="99"/>
    <w:unhideWhenUsed/>
    <w:rsid w:val="00366E1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66E1A"/>
  </w:style>
  <w:style w:type="character" w:styleId="Menzionenonrisolta">
    <w:name w:val="Unresolved Mention"/>
    <w:basedOn w:val="Carpredefinitoparagrafo"/>
    <w:uiPriority w:val="99"/>
    <w:semiHidden/>
    <w:unhideWhenUsed/>
    <w:rsid w:val="00272C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95566">
      <w:bodyDiv w:val="1"/>
      <w:marLeft w:val="0"/>
      <w:marRight w:val="0"/>
      <w:marTop w:val="0"/>
      <w:marBottom w:val="0"/>
      <w:divBdr>
        <w:top w:val="none" w:sz="0" w:space="0" w:color="auto"/>
        <w:left w:val="none" w:sz="0" w:space="0" w:color="auto"/>
        <w:bottom w:val="none" w:sz="0" w:space="0" w:color="auto"/>
        <w:right w:val="none" w:sz="0" w:space="0" w:color="auto"/>
      </w:divBdr>
    </w:div>
    <w:div w:id="111095276">
      <w:bodyDiv w:val="1"/>
      <w:marLeft w:val="0"/>
      <w:marRight w:val="0"/>
      <w:marTop w:val="0"/>
      <w:marBottom w:val="0"/>
      <w:divBdr>
        <w:top w:val="none" w:sz="0" w:space="0" w:color="auto"/>
        <w:left w:val="none" w:sz="0" w:space="0" w:color="auto"/>
        <w:bottom w:val="none" w:sz="0" w:space="0" w:color="auto"/>
        <w:right w:val="none" w:sz="0" w:space="0" w:color="auto"/>
      </w:divBdr>
    </w:div>
    <w:div w:id="182476854">
      <w:bodyDiv w:val="1"/>
      <w:marLeft w:val="0"/>
      <w:marRight w:val="0"/>
      <w:marTop w:val="0"/>
      <w:marBottom w:val="0"/>
      <w:divBdr>
        <w:top w:val="none" w:sz="0" w:space="0" w:color="auto"/>
        <w:left w:val="none" w:sz="0" w:space="0" w:color="auto"/>
        <w:bottom w:val="none" w:sz="0" w:space="0" w:color="auto"/>
        <w:right w:val="none" w:sz="0" w:space="0" w:color="auto"/>
      </w:divBdr>
    </w:div>
    <w:div w:id="191193649">
      <w:bodyDiv w:val="1"/>
      <w:marLeft w:val="0"/>
      <w:marRight w:val="0"/>
      <w:marTop w:val="0"/>
      <w:marBottom w:val="0"/>
      <w:divBdr>
        <w:top w:val="none" w:sz="0" w:space="0" w:color="auto"/>
        <w:left w:val="none" w:sz="0" w:space="0" w:color="auto"/>
        <w:bottom w:val="none" w:sz="0" w:space="0" w:color="auto"/>
        <w:right w:val="none" w:sz="0" w:space="0" w:color="auto"/>
      </w:divBdr>
    </w:div>
    <w:div w:id="228199118">
      <w:bodyDiv w:val="1"/>
      <w:marLeft w:val="0"/>
      <w:marRight w:val="0"/>
      <w:marTop w:val="0"/>
      <w:marBottom w:val="0"/>
      <w:divBdr>
        <w:top w:val="none" w:sz="0" w:space="0" w:color="auto"/>
        <w:left w:val="none" w:sz="0" w:space="0" w:color="auto"/>
        <w:bottom w:val="none" w:sz="0" w:space="0" w:color="auto"/>
        <w:right w:val="none" w:sz="0" w:space="0" w:color="auto"/>
      </w:divBdr>
    </w:div>
    <w:div w:id="230501509">
      <w:bodyDiv w:val="1"/>
      <w:marLeft w:val="0"/>
      <w:marRight w:val="0"/>
      <w:marTop w:val="0"/>
      <w:marBottom w:val="0"/>
      <w:divBdr>
        <w:top w:val="none" w:sz="0" w:space="0" w:color="auto"/>
        <w:left w:val="none" w:sz="0" w:space="0" w:color="auto"/>
        <w:bottom w:val="none" w:sz="0" w:space="0" w:color="auto"/>
        <w:right w:val="none" w:sz="0" w:space="0" w:color="auto"/>
      </w:divBdr>
    </w:div>
    <w:div w:id="283271528">
      <w:bodyDiv w:val="1"/>
      <w:marLeft w:val="0"/>
      <w:marRight w:val="0"/>
      <w:marTop w:val="0"/>
      <w:marBottom w:val="0"/>
      <w:divBdr>
        <w:top w:val="none" w:sz="0" w:space="0" w:color="auto"/>
        <w:left w:val="none" w:sz="0" w:space="0" w:color="auto"/>
        <w:bottom w:val="none" w:sz="0" w:space="0" w:color="auto"/>
        <w:right w:val="none" w:sz="0" w:space="0" w:color="auto"/>
      </w:divBdr>
    </w:div>
    <w:div w:id="305550110">
      <w:bodyDiv w:val="1"/>
      <w:marLeft w:val="0"/>
      <w:marRight w:val="0"/>
      <w:marTop w:val="0"/>
      <w:marBottom w:val="0"/>
      <w:divBdr>
        <w:top w:val="none" w:sz="0" w:space="0" w:color="auto"/>
        <w:left w:val="none" w:sz="0" w:space="0" w:color="auto"/>
        <w:bottom w:val="none" w:sz="0" w:space="0" w:color="auto"/>
        <w:right w:val="none" w:sz="0" w:space="0" w:color="auto"/>
      </w:divBdr>
    </w:div>
    <w:div w:id="348682042">
      <w:bodyDiv w:val="1"/>
      <w:marLeft w:val="0"/>
      <w:marRight w:val="0"/>
      <w:marTop w:val="0"/>
      <w:marBottom w:val="0"/>
      <w:divBdr>
        <w:top w:val="none" w:sz="0" w:space="0" w:color="auto"/>
        <w:left w:val="none" w:sz="0" w:space="0" w:color="auto"/>
        <w:bottom w:val="none" w:sz="0" w:space="0" w:color="auto"/>
        <w:right w:val="none" w:sz="0" w:space="0" w:color="auto"/>
      </w:divBdr>
    </w:div>
    <w:div w:id="353923278">
      <w:bodyDiv w:val="1"/>
      <w:marLeft w:val="0"/>
      <w:marRight w:val="0"/>
      <w:marTop w:val="0"/>
      <w:marBottom w:val="0"/>
      <w:divBdr>
        <w:top w:val="none" w:sz="0" w:space="0" w:color="auto"/>
        <w:left w:val="none" w:sz="0" w:space="0" w:color="auto"/>
        <w:bottom w:val="none" w:sz="0" w:space="0" w:color="auto"/>
        <w:right w:val="none" w:sz="0" w:space="0" w:color="auto"/>
      </w:divBdr>
    </w:div>
    <w:div w:id="365183240">
      <w:bodyDiv w:val="1"/>
      <w:marLeft w:val="0"/>
      <w:marRight w:val="0"/>
      <w:marTop w:val="0"/>
      <w:marBottom w:val="0"/>
      <w:divBdr>
        <w:top w:val="none" w:sz="0" w:space="0" w:color="auto"/>
        <w:left w:val="none" w:sz="0" w:space="0" w:color="auto"/>
        <w:bottom w:val="none" w:sz="0" w:space="0" w:color="auto"/>
        <w:right w:val="none" w:sz="0" w:space="0" w:color="auto"/>
      </w:divBdr>
    </w:div>
    <w:div w:id="371463638">
      <w:bodyDiv w:val="1"/>
      <w:marLeft w:val="0"/>
      <w:marRight w:val="0"/>
      <w:marTop w:val="0"/>
      <w:marBottom w:val="0"/>
      <w:divBdr>
        <w:top w:val="none" w:sz="0" w:space="0" w:color="auto"/>
        <w:left w:val="none" w:sz="0" w:space="0" w:color="auto"/>
        <w:bottom w:val="none" w:sz="0" w:space="0" w:color="auto"/>
        <w:right w:val="none" w:sz="0" w:space="0" w:color="auto"/>
      </w:divBdr>
    </w:div>
    <w:div w:id="405995875">
      <w:bodyDiv w:val="1"/>
      <w:marLeft w:val="0"/>
      <w:marRight w:val="0"/>
      <w:marTop w:val="0"/>
      <w:marBottom w:val="0"/>
      <w:divBdr>
        <w:top w:val="none" w:sz="0" w:space="0" w:color="auto"/>
        <w:left w:val="none" w:sz="0" w:space="0" w:color="auto"/>
        <w:bottom w:val="none" w:sz="0" w:space="0" w:color="auto"/>
        <w:right w:val="none" w:sz="0" w:space="0" w:color="auto"/>
      </w:divBdr>
    </w:div>
    <w:div w:id="422729379">
      <w:bodyDiv w:val="1"/>
      <w:marLeft w:val="0"/>
      <w:marRight w:val="0"/>
      <w:marTop w:val="0"/>
      <w:marBottom w:val="0"/>
      <w:divBdr>
        <w:top w:val="none" w:sz="0" w:space="0" w:color="auto"/>
        <w:left w:val="none" w:sz="0" w:space="0" w:color="auto"/>
        <w:bottom w:val="none" w:sz="0" w:space="0" w:color="auto"/>
        <w:right w:val="none" w:sz="0" w:space="0" w:color="auto"/>
      </w:divBdr>
    </w:div>
    <w:div w:id="454064406">
      <w:bodyDiv w:val="1"/>
      <w:marLeft w:val="0"/>
      <w:marRight w:val="0"/>
      <w:marTop w:val="0"/>
      <w:marBottom w:val="0"/>
      <w:divBdr>
        <w:top w:val="none" w:sz="0" w:space="0" w:color="auto"/>
        <w:left w:val="none" w:sz="0" w:space="0" w:color="auto"/>
        <w:bottom w:val="none" w:sz="0" w:space="0" w:color="auto"/>
        <w:right w:val="none" w:sz="0" w:space="0" w:color="auto"/>
      </w:divBdr>
    </w:div>
    <w:div w:id="532960479">
      <w:bodyDiv w:val="1"/>
      <w:marLeft w:val="0"/>
      <w:marRight w:val="0"/>
      <w:marTop w:val="0"/>
      <w:marBottom w:val="0"/>
      <w:divBdr>
        <w:top w:val="none" w:sz="0" w:space="0" w:color="auto"/>
        <w:left w:val="none" w:sz="0" w:space="0" w:color="auto"/>
        <w:bottom w:val="none" w:sz="0" w:space="0" w:color="auto"/>
        <w:right w:val="none" w:sz="0" w:space="0" w:color="auto"/>
      </w:divBdr>
    </w:div>
    <w:div w:id="677272931">
      <w:bodyDiv w:val="1"/>
      <w:marLeft w:val="0"/>
      <w:marRight w:val="0"/>
      <w:marTop w:val="0"/>
      <w:marBottom w:val="0"/>
      <w:divBdr>
        <w:top w:val="none" w:sz="0" w:space="0" w:color="auto"/>
        <w:left w:val="none" w:sz="0" w:space="0" w:color="auto"/>
        <w:bottom w:val="none" w:sz="0" w:space="0" w:color="auto"/>
        <w:right w:val="none" w:sz="0" w:space="0" w:color="auto"/>
      </w:divBdr>
    </w:div>
    <w:div w:id="783579353">
      <w:bodyDiv w:val="1"/>
      <w:marLeft w:val="0"/>
      <w:marRight w:val="0"/>
      <w:marTop w:val="0"/>
      <w:marBottom w:val="0"/>
      <w:divBdr>
        <w:top w:val="none" w:sz="0" w:space="0" w:color="auto"/>
        <w:left w:val="none" w:sz="0" w:space="0" w:color="auto"/>
        <w:bottom w:val="none" w:sz="0" w:space="0" w:color="auto"/>
        <w:right w:val="none" w:sz="0" w:space="0" w:color="auto"/>
      </w:divBdr>
    </w:div>
    <w:div w:id="840003467">
      <w:bodyDiv w:val="1"/>
      <w:marLeft w:val="0"/>
      <w:marRight w:val="0"/>
      <w:marTop w:val="0"/>
      <w:marBottom w:val="0"/>
      <w:divBdr>
        <w:top w:val="none" w:sz="0" w:space="0" w:color="auto"/>
        <w:left w:val="none" w:sz="0" w:space="0" w:color="auto"/>
        <w:bottom w:val="none" w:sz="0" w:space="0" w:color="auto"/>
        <w:right w:val="none" w:sz="0" w:space="0" w:color="auto"/>
      </w:divBdr>
    </w:div>
    <w:div w:id="946498040">
      <w:bodyDiv w:val="1"/>
      <w:marLeft w:val="0"/>
      <w:marRight w:val="0"/>
      <w:marTop w:val="0"/>
      <w:marBottom w:val="0"/>
      <w:divBdr>
        <w:top w:val="none" w:sz="0" w:space="0" w:color="auto"/>
        <w:left w:val="none" w:sz="0" w:space="0" w:color="auto"/>
        <w:bottom w:val="none" w:sz="0" w:space="0" w:color="auto"/>
        <w:right w:val="none" w:sz="0" w:space="0" w:color="auto"/>
      </w:divBdr>
    </w:div>
    <w:div w:id="949970213">
      <w:bodyDiv w:val="1"/>
      <w:marLeft w:val="0"/>
      <w:marRight w:val="0"/>
      <w:marTop w:val="0"/>
      <w:marBottom w:val="0"/>
      <w:divBdr>
        <w:top w:val="none" w:sz="0" w:space="0" w:color="auto"/>
        <w:left w:val="none" w:sz="0" w:space="0" w:color="auto"/>
        <w:bottom w:val="none" w:sz="0" w:space="0" w:color="auto"/>
        <w:right w:val="none" w:sz="0" w:space="0" w:color="auto"/>
      </w:divBdr>
    </w:div>
    <w:div w:id="972324751">
      <w:bodyDiv w:val="1"/>
      <w:marLeft w:val="0"/>
      <w:marRight w:val="0"/>
      <w:marTop w:val="0"/>
      <w:marBottom w:val="0"/>
      <w:divBdr>
        <w:top w:val="none" w:sz="0" w:space="0" w:color="auto"/>
        <w:left w:val="none" w:sz="0" w:space="0" w:color="auto"/>
        <w:bottom w:val="none" w:sz="0" w:space="0" w:color="auto"/>
        <w:right w:val="none" w:sz="0" w:space="0" w:color="auto"/>
      </w:divBdr>
    </w:div>
    <w:div w:id="1070031810">
      <w:bodyDiv w:val="1"/>
      <w:marLeft w:val="0"/>
      <w:marRight w:val="0"/>
      <w:marTop w:val="0"/>
      <w:marBottom w:val="0"/>
      <w:divBdr>
        <w:top w:val="none" w:sz="0" w:space="0" w:color="auto"/>
        <w:left w:val="none" w:sz="0" w:space="0" w:color="auto"/>
        <w:bottom w:val="none" w:sz="0" w:space="0" w:color="auto"/>
        <w:right w:val="none" w:sz="0" w:space="0" w:color="auto"/>
      </w:divBdr>
    </w:div>
    <w:div w:id="1072460778">
      <w:bodyDiv w:val="1"/>
      <w:marLeft w:val="0"/>
      <w:marRight w:val="0"/>
      <w:marTop w:val="0"/>
      <w:marBottom w:val="0"/>
      <w:divBdr>
        <w:top w:val="none" w:sz="0" w:space="0" w:color="auto"/>
        <w:left w:val="none" w:sz="0" w:space="0" w:color="auto"/>
        <w:bottom w:val="none" w:sz="0" w:space="0" w:color="auto"/>
        <w:right w:val="none" w:sz="0" w:space="0" w:color="auto"/>
      </w:divBdr>
    </w:div>
    <w:div w:id="1088578580">
      <w:bodyDiv w:val="1"/>
      <w:marLeft w:val="0"/>
      <w:marRight w:val="0"/>
      <w:marTop w:val="0"/>
      <w:marBottom w:val="0"/>
      <w:divBdr>
        <w:top w:val="none" w:sz="0" w:space="0" w:color="auto"/>
        <w:left w:val="none" w:sz="0" w:space="0" w:color="auto"/>
        <w:bottom w:val="none" w:sz="0" w:space="0" w:color="auto"/>
        <w:right w:val="none" w:sz="0" w:space="0" w:color="auto"/>
      </w:divBdr>
    </w:div>
    <w:div w:id="1166285691">
      <w:bodyDiv w:val="1"/>
      <w:marLeft w:val="0"/>
      <w:marRight w:val="0"/>
      <w:marTop w:val="0"/>
      <w:marBottom w:val="0"/>
      <w:divBdr>
        <w:top w:val="none" w:sz="0" w:space="0" w:color="auto"/>
        <w:left w:val="none" w:sz="0" w:space="0" w:color="auto"/>
        <w:bottom w:val="none" w:sz="0" w:space="0" w:color="auto"/>
        <w:right w:val="none" w:sz="0" w:space="0" w:color="auto"/>
      </w:divBdr>
    </w:div>
    <w:div w:id="1230652112">
      <w:bodyDiv w:val="1"/>
      <w:marLeft w:val="0"/>
      <w:marRight w:val="0"/>
      <w:marTop w:val="0"/>
      <w:marBottom w:val="0"/>
      <w:divBdr>
        <w:top w:val="none" w:sz="0" w:space="0" w:color="auto"/>
        <w:left w:val="none" w:sz="0" w:space="0" w:color="auto"/>
        <w:bottom w:val="none" w:sz="0" w:space="0" w:color="auto"/>
        <w:right w:val="none" w:sz="0" w:space="0" w:color="auto"/>
      </w:divBdr>
    </w:div>
    <w:div w:id="1263151184">
      <w:bodyDiv w:val="1"/>
      <w:marLeft w:val="0"/>
      <w:marRight w:val="0"/>
      <w:marTop w:val="0"/>
      <w:marBottom w:val="0"/>
      <w:divBdr>
        <w:top w:val="none" w:sz="0" w:space="0" w:color="auto"/>
        <w:left w:val="none" w:sz="0" w:space="0" w:color="auto"/>
        <w:bottom w:val="none" w:sz="0" w:space="0" w:color="auto"/>
        <w:right w:val="none" w:sz="0" w:space="0" w:color="auto"/>
      </w:divBdr>
    </w:div>
    <w:div w:id="1275669221">
      <w:bodyDiv w:val="1"/>
      <w:marLeft w:val="0"/>
      <w:marRight w:val="0"/>
      <w:marTop w:val="0"/>
      <w:marBottom w:val="0"/>
      <w:divBdr>
        <w:top w:val="none" w:sz="0" w:space="0" w:color="auto"/>
        <w:left w:val="none" w:sz="0" w:space="0" w:color="auto"/>
        <w:bottom w:val="none" w:sz="0" w:space="0" w:color="auto"/>
        <w:right w:val="none" w:sz="0" w:space="0" w:color="auto"/>
      </w:divBdr>
    </w:div>
    <w:div w:id="1290548468">
      <w:bodyDiv w:val="1"/>
      <w:marLeft w:val="0"/>
      <w:marRight w:val="0"/>
      <w:marTop w:val="0"/>
      <w:marBottom w:val="0"/>
      <w:divBdr>
        <w:top w:val="none" w:sz="0" w:space="0" w:color="auto"/>
        <w:left w:val="none" w:sz="0" w:space="0" w:color="auto"/>
        <w:bottom w:val="none" w:sz="0" w:space="0" w:color="auto"/>
        <w:right w:val="none" w:sz="0" w:space="0" w:color="auto"/>
      </w:divBdr>
    </w:div>
    <w:div w:id="1294142267">
      <w:bodyDiv w:val="1"/>
      <w:marLeft w:val="0"/>
      <w:marRight w:val="0"/>
      <w:marTop w:val="0"/>
      <w:marBottom w:val="0"/>
      <w:divBdr>
        <w:top w:val="none" w:sz="0" w:space="0" w:color="auto"/>
        <w:left w:val="none" w:sz="0" w:space="0" w:color="auto"/>
        <w:bottom w:val="none" w:sz="0" w:space="0" w:color="auto"/>
        <w:right w:val="none" w:sz="0" w:space="0" w:color="auto"/>
      </w:divBdr>
    </w:div>
    <w:div w:id="1318920087">
      <w:bodyDiv w:val="1"/>
      <w:marLeft w:val="0"/>
      <w:marRight w:val="0"/>
      <w:marTop w:val="0"/>
      <w:marBottom w:val="0"/>
      <w:divBdr>
        <w:top w:val="none" w:sz="0" w:space="0" w:color="auto"/>
        <w:left w:val="none" w:sz="0" w:space="0" w:color="auto"/>
        <w:bottom w:val="none" w:sz="0" w:space="0" w:color="auto"/>
        <w:right w:val="none" w:sz="0" w:space="0" w:color="auto"/>
      </w:divBdr>
    </w:div>
    <w:div w:id="1430352481">
      <w:bodyDiv w:val="1"/>
      <w:marLeft w:val="0"/>
      <w:marRight w:val="0"/>
      <w:marTop w:val="0"/>
      <w:marBottom w:val="0"/>
      <w:divBdr>
        <w:top w:val="none" w:sz="0" w:space="0" w:color="auto"/>
        <w:left w:val="none" w:sz="0" w:space="0" w:color="auto"/>
        <w:bottom w:val="none" w:sz="0" w:space="0" w:color="auto"/>
        <w:right w:val="none" w:sz="0" w:space="0" w:color="auto"/>
      </w:divBdr>
    </w:div>
    <w:div w:id="1524440678">
      <w:bodyDiv w:val="1"/>
      <w:marLeft w:val="0"/>
      <w:marRight w:val="0"/>
      <w:marTop w:val="0"/>
      <w:marBottom w:val="0"/>
      <w:divBdr>
        <w:top w:val="none" w:sz="0" w:space="0" w:color="auto"/>
        <w:left w:val="none" w:sz="0" w:space="0" w:color="auto"/>
        <w:bottom w:val="none" w:sz="0" w:space="0" w:color="auto"/>
        <w:right w:val="none" w:sz="0" w:space="0" w:color="auto"/>
      </w:divBdr>
    </w:div>
    <w:div w:id="1532918625">
      <w:bodyDiv w:val="1"/>
      <w:marLeft w:val="0"/>
      <w:marRight w:val="0"/>
      <w:marTop w:val="0"/>
      <w:marBottom w:val="0"/>
      <w:divBdr>
        <w:top w:val="none" w:sz="0" w:space="0" w:color="auto"/>
        <w:left w:val="none" w:sz="0" w:space="0" w:color="auto"/>
        <w:bottom w:val="none" w:sz="0" w:space="0" w:color="auto"/>
        <w:right w:val="none" w:sz="0" w:space="0" w:color="auto"/>
      </w:divBdr>
    </w:div>
    <w:div w:id="1533497416">
      <w:bodyDiv w:val="1"/>
      <w:marLeft w:val="0"/>
      <w:marRight w:val="0"/>
      <w:marTop w:val="0"/>
      <w:marBottom w:val="0"/>
      <w:divBdr>
        <w:top w:val="none" w:sz="0" w:space="0" w:color="auto"/>
        <w:left w:val="none" w:sz="0" w:space="0" w:color="auto"/>
        <w:bottom w:val="none" w:sz="0" w:space="0" w:color="auto"/>
        <w:right w:val="none" w:sz="0" w:space="0" w:color="auto"/>
      </w:divBdr>
    </w:div>
    <w:div w:id="1575622298">
      <w:bodyDiv w:val="1"/>
      <w:marLeft w:val="0"/>
      <w:marRight w:val="0"/>
      <w:marTop w:val="0"/>
      <w:marBottom w:val="0"/>
      <w:divBdr>
        <w:top w:val="none" w:sz="0" w:space="0" w:color="auto"/>
        <w:left w:val="none" w:sz="0" w:space="0" w:color="auto"/>
        <w:bottom w:val="none" w:sz="0" w:space="0" w:color="auto"/>
        <w:right w:val="none" w:sz="0" w:space="0" w:color="auto"/>
      </w:divBdr>
    </w:div>
    <w:div w:id="1586496081">
      <w:bodyDiv w:val="1"/>
      <w:marLeft w:val="0"/>
      <w:marRight w:val="0"/>
      <w:marTop w:val="0"/>
      <w:marBottom w:val="0"/>
      <w:divBdr>
        <w:top w:val="none" w:sz="0" w:space="0" w:color="auto"/>
        <w:left w:val="none" w:sz="0" w:space="0" w:color="auto"/>
        <w:bottom w:val="none" w:sz="0" w:space="0" w:color="auto"/>
        <w:right w:val="none" w:sz="0" w:space="0" w:color="auto"/>
      </w:divBdr>
    </w:div>
    <w:div w:id="1621497063">
      <w:bodyDiv w:val="1"/>
      <w:marLeft w:val="0"/>
      <w:marRight w:val="0"/>
      <w:marTop w:val="0"/>
      <w:marBottom w:val="0"/>
      <w:divBdr>
        <w:top w:val="none" w:sz="0" w:space="0" w:color="auto"/>
        <w:left w:val="none" w:sz="0" w:space="0" w:color="auto"/>
        <w:bottom w:val="none" w:sz="0" w:space="0" w:color="auto"/>
        <w:right w:val="none" w:sz="0" w:space="0" w:color="auto"/>
      </w:divBdr>
      <w:divsChild>
        <w:div w:id="88550348">
          <w:marLeft w:val="0"/>
          <w:marRight w:val="0"/>
          <w:marTop w:val="0"/>
          <w:marBottom w:val="0"/>
          <w:divBdr>
            <w:top w:val="none" w:sz="0" w:space="0" w:color="auto"/>
            <w:left w:val="none" w:sz="0" w:space="0" w:color="auto"/>
            <w:bottom w:val="none" w:sz="0" w:space="0" w:color="auto"/>
            <w:right w:val="none" w:sz="0" w:space="0" w:color="auto"/>
          </w:divBdr>
        </w:div>
        <w:div w:id="1113745739">
          <w:marLeft w:val="0"/>
          <w:marRight w:val="0"/>
          <w:marTop w:val="0"/>
          <w:marBottom w:val="0"/>
          <w:divBdr>
            <w:top w:val="none" w:sz="0" w:space="0" w:color="auto"/>
            <w:left w:val="none" w:sz="0" w:space="0" w:color="auto"/>
            <w:bottom w:val="none" w:sz="0" w:space="0" w:color="auto"/>
            <w:right w:val="none" w:sz="0" w:space="0" w:color="auto"/>
          </w:divBdr>
        </w:div>
        <w:div w:id="199561577">
          <w:marLeft w:val="0"/>
          <w:marRight w:val="0"/>
          <w:marTop w:val="0"/>
          <w:marBottom w:val="0"/>
          <w:divBdr>
            <w:top w:val="none" w:sz="0" w:space="0" w:color="auto"/>
            <w:left w:val="none" w:sz="0" w:space="0" w:color="auto"/>
            <w:bottom w:val="none" w:sz="0" w:space="0" w:color="auto"/>
            <w:right w:val="none" w:sz="0" w:space="0" w:color="auto"/>
          </w:divBdr>
        </w:div>
        <w:div w:id="2121995412">
          <w:marLeft w:val="0"/>
          <w:marRight w:val="0"/>
          <w:marTop w:val="0"/>
          <w:marBottom w:val="0"/>
          <w:divBdr>
            <w:top w:val="none" w:sz="0" w:space="0" w:color="auto"/>
            <w:left w:val="none" w:sz="0" w:space="0" w:color="auto"/>
            <w:bottom w:val="none" w:sz="0" w:space="0" w:color="auto"/>
            <w:right w:val="none" w:sz="0" w:space="0" w:color="auto"/>
          </w:divBdr>
        </w:div>
        <w:div w:id="1974209602">
          <w:marLeft w:val="0"/>
          <w:marRight w:val="0"/>
          <w:marTop w:val="0"/>
          <w:marBottom w:val="0"/>
          <w:divBdr>
            <w:top w:val="none" w:sz="0" w:space="0" w:color="auto"/>
            <w:left w:val="none" w:sz="0" w:space="0" w:color="auto"/>
            <w:bottom w:val="none" w:sz="0" w:space="0" w:color="auto"/>
            <w:right w:val="none" w:sz="0" w:space="0" w:color="auto"/>
          </w:divBdr>
        </w:div>
        <w:div w:id="1371414469">
          <w:marLeft w:val="0"/>
          <w:marRight w:val="0"/>
          <w:marTop w:val="0"/>
          <w:marBottom w:val="0"/>
          <w:divBdr>
            <w:top w:val="none" w:sz="0" w:space="0" w:color="auto"/>
            <w:left w:val="none" w:sz="0" w:space="0" w:color="auto"/>
            <w:bottom w:val="none" w:sz="0" w:space="0" w:color="auto"/>
            <w:right w:val="none" w:sz="0" w:space="0" w:color="auto"/>
          </w:divBdr>
        </w:div>
      </w:divsChild>
    </w:div>
    <w:div w:id="1670867581">
      <w:bodyDiv w:val="1"/>
      <w:marLeft w:val="0"/>
      <w:marRight w:val="0"/>
      <w:marTop w:val="0"/>
      <w:marBottom w:val="0"/>
      <w:divBdr>
        <w:top w:val="none" w:sz="0" w:space="0" w:color="auto"/>
        <w:left w:val="none" w:sz="0" w:space="0" w:color="auto"/>
        <w:bottom w:val="none" w:sz="0" w:space="0" w:color="auto"/>
        <w:right w:val="none" w:sz="0" w:space="0" w:color="auto"/>
      </w:divBdr>
    </w:div>
    <w:div w:id="1689020751">
      <w:bodyDiv w:val="1"/>
      <w:marLeft w:val="0"/>
      <w:marRight w:val="0"/>
      <w:marTop w:val="0"/>
      <w:marBottom w:val="0"/>
      <w:divBdr>
        <w:top w:val="none" w:sz="0" w:space="0" w:color="auto"/>
        <w:left w:val="none" w:sz="0" w:space="0" w:color="auto"/>
        <w:bottom w:val="none" w:sz="0" w:space="0" w:color="auto"/>
        <w:right w:val="none" w:sz="0" w:space="0" w:color="auto"/>
      </w:divBdr>
    </w:div>
    <w:div w:id="1911189041">
      <w:bodyDiv w:val="1"/>
      <w:marLeft w:val="0"/>
      <w:marRight w:val="0"/>
      <w:marTop w:val="0"/>
      <w:marBottom w:val="0"/>
      <w:divBdr>
        <w:top w:val="none" w:sz="0" w:space="0" w:color="auto"/>
        <w:left w:val="none" w:sz="0" w:space="0" w:color="auto"/>
        <w:bottom w:val="none" w:sz="0" w:space="0" w:color="auto"/>
        <w:right w:val="none" w:sz="0" w:space="0" w:color="auto"/>
      </w:divBdr>
    </w:div>
    <w:div w:id="1947274105">
      <w:bodyDiv w:val="1"/>
      <w:marLeft w:val="0"/>
      <w:marRight w:val="0"/>
      <w:marTop w:val="0"/>
      <w:marBottom w:val="0"/>
      <w:divBdr>
        <w:top w:val="none" w:sz="0" w:space="0" w:color="auto"/>
        <w:left w:val="none" w:sz="0" w:space="0" w:color="auto"/>
        <w:bottom w:val="none" w:sz="0" w:space="0" w:color="auto"/>
        <w:right w:val="none" w:sz="0" w:space="0" w:color="auto"/>
      </w:divBdr>
    </w:div>
    <w:div w:id="2139763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gione.piemonte.it/governo/bollettino/abbonati/2026/35/attach/dda1400000523_11200.pdf" TargetMode="External"/><Relationship Id="rId13" Type="http://schemas.openxmlformats.org/officeDocument/2006/relationships/hyperlink" Target="http://www.regione.piemonte.it/governo/bollettino/abbonati/2026/35/attach/dda1710000824_10400.pdf" TargetMode="External"/><Relationship Id="rId18" Type="http://schemas.openxmlformats.org/officeDocument/2006/relationships/hyperlink" Target="http://www.regione.piemonte.it/governo/bollettino/abbonati/2026/35/suppo2/00000018.ht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regione.piemonte.it/governo/bollettino/abbonati/2026/35/attach/dda1710000808_10400.pdf" TargetMode="External"/><Relationship Id="rId17" Type="http://schemas.openxmlformats.org/officeDocument/2006/relationships/hyperlink" Target="http://www.regione.piemonte.it/governo/bollettino/abbonati/2026/35/attach/dgr_02999_1050_31082026.pdf" TargetMode="External"/><Relationship Id="rId2" Type="http://schemas.openxmlformats.org/officeDocument/2006/relationships/numbering" Target="numbering.xml"/><Relationship Id="rId16" Type="http://schemas.openxmlformats.org/officeDocument/2006/relationships/hyperlink" Target="http://www.regione.piemonte.it/governo/bollettino/abbonati/2026/35/attach/dda2010000416_11500.pdf" TargetMode="External"/><Relationship Id="rId20" Type="http://schemas.openxmlformats.org/officeDocument/2006/relationships/hyperlink" Target="http://www.regione.piemonte.it/governo/bollettino/abbonati/2026/35/attach/dgr_03003_1050_31082026.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gione.piemonte.it/governo/bollettino/abbonati/2026/35/attach/dda1610000629_10300.pdf" TargetMode="External"/><Relationship Id="rId5" Type="http://schemas.openxmlformats.org/officeDocument/2006/relationships/webSettings" Target="webSettings.xml"/><Relationship Id="rId15" Type="http://schemas.openxmlformats.org/officeDocument/2006/relationships/hyperlink" Target="http://www.regione.piemonte.it/governo/bollettino/abbonati/2026/35/attach/dda1900000367_10600.pdf" TargetMode="External"/><Relationship Id="rId10" Type="http://schemas.openxmlformats.org/officeDocument/2006/relationships/hyperlink" Target="http://www.regione.piemonte.it/governo/bollettino/abbonati/2026/35/attach/dda1510000406_11600.pdf" TargetMode="External"/><Relationship Id="rId19" Type="http://schemas.openxmlformats.org/officeDocument/2006/relationships/hyperlink" Target="http://www.regione.piemonte.it/governo/bollettino/abbonati/2026/35/attach/dgr_03002_1050_31082026.pdf" TargetMode="External"/><Relationship Id="rId4" Type="http://schemas.openxmlformats.org/officeDocument/2006/relationships/settings" Target="settings.xml"/><Relationship Id="rId9" Type="http://schemas.openxmlformats.org/officeDocument/2006/relationships/hyperlink" Target="http://www.regione.piemonte.it/governo/bollettino/abbonati/2026/35/attach/dda1410000524_11200.pdf" TargetMode="External"/><Relationship Id="rId14" Type="http://schemas.openxmlformats.org/officeDocument/2006/relationships/hyperlink" Target="http://www.regione.piemonte.it/governo/bollettino/abbonati/2026/35/attach/dda1900000366_10600.pdf" TargetMode="External"/><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77B2A0-7308-4E94-9D6B-5F48BBB2E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5513</TotalTime>
  <Pages>3</Pages>
  <Words>1212</Words>
  <Characters>6912</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CRP</Company>
  <LinksUpToDate>false</LinksUpToDate>
  <CharactersWithSpaces>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 Luca</dc:creator>
  <cp:keywords/>
  <dc:description/>
  <cp:lastModifiedBy>Stra Luca</cp:lastModifiedBy>
  <cp:revision>141</cp:revision>
  <cp:lastPrinted>2024-04-11T09:16:00Z</cp:lastPrinted>
  <dcterms:created xsi:type="dcterms:W3CDTF">2025-03-20T12:05:00Z</dcterms:created>
  <dcterms:modified xsi:type="dcterms:W3CDTF">2026-09-03T08:58:00Z</dcterms:modified>
</cp:coreProperties>
</file>